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6E" w:rsidRPr="0023515B" w:rsidRDefault="00CF49AD" w:rsidP="00893DC1">
      <w:pPr>
        <w:autoSpaceDE w:val="0"/>
        <w:autoSpaceDN w:val="0"/>
        <w:adjustRightInd w:val="0"/>
        <w:spacing w:after="0" w:line="240" w:lineRule="auto"/>
        <w:jc w:val="center"/>
        <w:rPr>
          <w:b/>
          <w:bCs/>
          <w:i/>
          <w:color w:val="365F91"/>
          <w:sz w:val="28"/>
          <w:szCs w:val="28"/>
        </w:rPr>
      </w:pPr>
      <w:r>
        <w:rPr>
          <w:b/>
          <w:bCs/>
          <w:i/>
          <w:color w:val="365F91"/>
          <w:sz w:val="24"/>
          <w:szCs w:val="24"/>
        </w:rPr>
        <w:t>I vincitori selezionati tra le quasi mille opere partecipanti giunte da 15 regioni italiane</w:t>
      </w:r>
    </w:p>
    <w:p w:rsidR="000C0F3E" w:rsidRPr="00D34CFC" w:rsidRDefault="00CF49AD" w:rsidP="00893DC1">
      <w:pPr>
        <w:autoSpaceDE w:val="0"/>
        <w:autoSpaceDN w:val="0"/>
        <w:adjustRightInd w:val="0"/>
        <w:spacing w:before="120" w:after="120" w:line="240" w:lineRule="auto"/>
        <w:jc w:val="center"/>
        <w:rPr>
          <w:b/>
          <w:bCs/>
          <w:i/>
          <w:color w:val="365F91"/>
          <w:sz w:val="32"/>
          <w:szCs w:val="32"/>
        </w:rPr>
      </w:pPr>
      <w:r w:rsidRPr="00D34CFC">
        <w:rPr>
          <w:b/>
          <w:bCs/>
          <w:i/>
          <w:color w:val="365F91"/>
          <w:sz w:val="32"/>
          <w:szCs w:val="32"/>
        </w:rPr>
        <w:t>PREMIO DELLA BONTA’ 2017</w:t>
      </w:r>
      <w:r w:rsidR="00D34CFC">
        <w:rPr>
          <w:b/>
          <w:bCs/>
          <w:i/>
          <w:color w:val="365F91"/>
          <w:sz w:val="32"/>
          <w:szCs w:val="32"/>
        </w:rPr>
        <w:t>: I</w:t>
      </w:r>
      <w:r w:rsidRPr="00D34CFC">
        <w:rPr>
          <w:b/>
          <w:bCs/>
          <w:i/>
          <w:color w:val="365F91"/>
          <w:sz w:val="32"/>
          <w:szCs w:val="32"/>
        </w:rPr>
        <w:t xml:space="preserve"> VINCITORI TRA LE SCUOLE ITALIANE</w:t>
      </w:r>
    </w:p>
    <w:p w:rsidR="00BD0867" w:rsidRPr="00D34CFC" w:rsidRDefault="00893DC1" w:rsidP="00893DC1">
      <w:pPr>
        <w:autoSpaceDE w:val="0"/>
        <w:autoSpaceDN w:val="0"/>
        <w:adjustRightInd w:val="0"/>
        <w:spacing w:after="0" w:line="240" w:lineRule="auto"/>
        <w:jc w:val="both"/>
        <w:rPr>
          <w:b/>
          <w:bCs/>
          <w:i/>
          <w:color w:val="365F91"/>
          <w:sz w:val="24"/>
          <w:szCs w:val="24"/>
        </w:rPr>
      </w:pPr>
      <w:r w:rsidRPr="00893DC1">
        <w:rPr>
          <w:b/>
          <w:bCs/>
          <w:smallCaps/>
          <w:color w:val="365F91"/>
          <w:sz w:val="24"/>
          <w:szCs w:val="24"/>
        </w:rPr>
        <w:t>I ragazzi:</w:t>
      </w:r>
      <w:r>
        <w:rPr>
          <w:b/>
          <w:bCs/>
          <w:i/>
          <w:color w:val="365F91"/>
          <w:sz w:val="24"/>
          <w:szCs w:val="24"/>
        </w:rPr>
        <w:t xml:space="preserve"> </w:t>
      </w:r>
      <w:r w:rsidR="00BD0867" w:rsidRPr="00D34CFC">
        <w:rPr>
          <w:b/>
          <w:bCs/>
          <w:i/>
          <w:color w:val="365F91"/>
          <w:sz w:val="24"/>
          <w:szCs w:val="24"/>
        </w:rPr>
        <w:t>Per la Narrativa premiat</w:t>
      </w:r>
      <w:r>
        <w:rPr>
          <w:b/>
          <w:bCs/>
          <w:i/>
          <w:color w:val="365F91"/>
          <w:sz w:val="24"/>
          <w:szCs w:val="24"/>
        </w:rPr>
        <w:t>i alunni di</w:t>
      </w:r>
      <w:r w:rsidR="00BD0867" w:rsidRPr="00D34CFC">
        <w:rPr>
          <w:b/>
          <w:bCs/>
          <w:i/>
          <w:color w:val="365F91"/>
          <w:sz w:val="24"/>
          <w:szCs w:val="24"/>
        </w:rPr>
        <w:t xml:space="preserve"> scuole di Genova, </w:t>
      </w:r>
      <w:proofErr w:type="spellStart"/>
      <w:r w:rsidR="00BD0867" w:rsidRPr="00D34CFC">
        <w:rPr>
          <w:b/>
          <w:bCs/>
          <w:i/>
          <w:color w:val="365F91"/>
          <w:sz w:val="24"/>
          <w:szCs w:val="24"/>
        </w:rPr>
        <w:t>Belizzi</w:t>
      </w:r>
      <w:proofErr w:type="spellEnd"/>
      <w:r w:rsidR="00BD0867" w:rsidRPr="00D34CFC">
        <w:rPr>
          <w:b/>
          <w:bCs/>
          <w:i/>
          <w:color w:val="365F91"/>
          <w:sz w:val="24"/>
          <w:szCs w:val="24"/>
        </w:rPr>
        <w:t xml:space="preserve"> (SA), Monselice (PD), Pordenone, Cantù (C0), San Severino Marche (MC); </w:t>
      </w:r>
      <w:r>
        <w:rPr>
          <w:b/>
          <w:bCs/>
          <w:i/>
          <w:color w:val="365F91"/>
          <w:sz w:val="24"/>
          <w:szCs w:val="24"/>
        </w:rPr>
        <w:t>p</w:t>
      </w:r>
      <w:r w:rsidR="00BD0867" w:rsidRPr="00D34CFC">
        <w:rPr>
          <w:b/>
          <w:bCs/>
          <w:i/>
          <w:color w:val="365F91"/>
          <w:sz w:val="24"/>
          <w:szCs w:val="24"/>
        </w:rPr>
        <w:t xml:space="preserve">er il Disegno, alunni di Monselice (PD) e </w:t>
      </w:r>
      <w:r>
        <w:rPr>
          <w:b/>
          <w:bCs/>
          <w:i/>
          <w:color w:val="365F91"/>
          <w:sz w:val="24"/>
          <w:szCs w:val="24"/>
        </w:rPr>
        <w:t xml:space="preserve">di </w:t>
      </w:r>
      <w:r w:rsidR="00BD0867" w:rsidRPr="00D34CFC">
        <w:rPr>
          <w:b/>
          <w:bCs/>
          <w:i/>
          <w:color w:val="365F91"/>
          <w:sz w:val="24"/>
          <w:szCs w:val="24"/>
        </w:rPr>
        <w:t xml:space="preserve">Pinerolo (TO); per il Multimediale i premi a due </w:t>
      </w:r>
      <w:r>
        <w:rPr>
          <w:b/>
          <w:bCs/>
          <w:i/>
          <w:color w:val="365F91"/>
          <w:sz w:val="24"/>
          <w:szCs w:val="24"/>
        </w:rPr>
        <w:t>istituti del padovano</w:t>
      </w:r>
      <w:r w:rsidR="00D34CFC">
        <w:rPr>
          <w:b/>
          <w:bCs/>
          <w:i/>
          <w:color w:val="365F91"/>
          <w:sz w:val="24"/>
          <w:szCs w:val="24"/>
        </w:rPr>
        <w:t>.</w:t>
      </w:r>
    </w:p>
    <w:p w:rsidR="00BD0867" w:rsidRPr="00D34CFC" w:rsidRDefault="00893DC1" w:rsidP="00893DC1">
      <w:pPr>
        <w:autoSpaceDE w:val="0"/>
        <w:autoSpaceDN w:val="0"/>
        <w:adjustRightInd w:val="0"/>
        <w:spacing w:after="0" w:line="240" w:lineRule="auto"/>
        <w:jc w:val="both"/>
        <w:rPr>
          <w:b/>
          <w:bCs/>
          <w:i/>
          <w:color w:val="365F91"/>
          <w:sz w:val="24"/>
          <w:szCs w:val="24"/>
        </w:rPr>
      </w:pPr>
      <w:r w:rsidRPr="00893DC1">
        <w:rPr>
          <w:b/>
          <w:bCs/>
          <w:smallCaps/>
          <w:color w:val="365F91"/>
          <w:sz w:val="24"/>
          <w:szCs w:val="24"/>
        </w:rPr>
        <w:t xml:space="preserve">Gli adulti: </w:t>
      </w:r>
      <w:r w:rsidR="00D34CFC">
        <w:rPr>
          <w:b/>
          <w:bCs/>
          <w:i/>
          <w:color w:val="365F91"/>
          <w:sz w:val="24"/>
          <w:szCs w:val="24"/>
        </w:rPr>
        <w:t>Premio I</w:t>
      </w:r>
      <w:r w:rsidR="00BD0867" w:rsidRPr="00D34CFC">
        <w:rPr>
          <w:b/>
          <w:bCs/>
          <w:i/>
          <w:color w:val="365F91"/>
          <w:sz w:val="24"/>
          <w:szCs w:val="24"/>
        </w:rPr>
        <w:t xml:space="preserve">ndividuale </w:t>
      </w:r>
      <w:r>
        <w:rPr>
          <w:b/>
          <w:bCs/>
          <w:i/>
          <w:color w:val="365F91"/>
          <w:sz w:val="24"/>
          <w:szCs w:val="24"/>
        </w:rPr>
        <w:t xml:space="preserve">della Bontà 2017 </w:t>
      </w:r>
      <w:r w:rsidR="00BD0867" w:rsidRPr="00D34CFC">
        <w:rPr>
          <w:b/>
          <w:bCs/>
          <w:i/>
          <w:color w:val="365F91"/>
          <w:sz w:val="24"/>
          <w:szCs w:val="24"/>
        </w:rPr>
        <w:t>all’attaccante del Chievo RICCARDO MEGGIORINI;</w:t>
      </w:r>
      <w:r>
        <w:rPr>
          <w:b/>
          <w:bCs/>
          <w:i/>
          <w:color w:val="365F91"/>
          <w:sz w:val="24"/>
          <w:szCs w:val="24"/>
        </w:rPr>
        <w:t xml:space="preserve"> </w:t>
      </w:r>
      <w:r w:rsidR="00BD0867" w:rsidRPr="00D34CFC">
        <w:rPr>
          <w:b/>
          <w:bCs/>
          <w:i/>
          <w:color w:val="365F91"/>
          <w:sz w:val="24"/>
          <w:szCs w:val="24"/>
        </w:rPr>
        <w:t xml:space="preserve"> Premio Collettivo </w:t>
      </w:r>
      <w:r>
        <w:rPr>
          <w:b/>
          <w:bCs/>
          <w:i/>
          <w:color w:val="365F91"/>
          <w:sz w:val="24"/>
          <w:szCs w:val="24"/>
        </w:rPr>
        <w:t xml:space="preserve">della Bontà 2017 </w:t>
      </w:r>
      <w:r w:rsidR="00BD0867" w:rsidRPr="00D34CFC">
        <w:rPr>
          <w:b/>
          <w:bCs/>
          <w:i/>
          <w:color w:val="365F91"/>
          <w:sz w:val="24"/>
          <w:szCs w:val="24"/>
        </w:rPr>
        <w:t xml:space="preserve">all’Amministrazione e ai Dipendenti della Ditta BRENTA PMC di Molvena </w:t>
      </w:r>
    </w:p>
    <w:p w:rsidR="00D34CFC" w:rsidRDefault="00D34CFC" w:rsidP="00893DC1">
      <w:pPr>
        <w:spacing w:after="0" w:line="240" w:lineRule="auto"/>
        <w:jc w:val="both"/>
        <w:rPr>
          <w:b/>
          <w:sz w:val="18"/>
          <w:szCs w:val="18"/>
          <w:u w:val="single"/>
        </w:rPr>
      </w:pPr>
    </w:p>
    <w:p w:rsidR="00CC2466" w:rsidRPr="00893DC1" w:rsidRDefault="00CC2466" w:rsidP="00893DC1">
      <w:pPr>
        <w:spacing w:after="0" w:line="240" w:lineRule="auto"/>
        <w:jc w:val="center"/>
        <w:rPr>
          <w:b/>
          <w:sz w:val="24"/>
          <w:szCs w:val="24"/>
          <w:u w:val="single"/>
        </w:rPr>
      </w:pPr>
      <w:r w:rsidRPr="00893DC1">
        <w:rPr>
          <w:b/>
          <w:sz w:val="24"/>
          <w:szCs w:val="24"/>
          <w:u w:val="single"/>
        </w:rPr>
        <w:t>COMUNICATO STAMPA</w:t>
      </w:r>
    </w:p>
    <w:p w:rsidR="00CC2466" w:rsidRPr="00893DC1" w:rsidRDefault="00CC2466" w:rsidP="00893DC1">
      <w:pPr>
        <w:spacing w:after="0" w:line="240" w:lineRule="auto"/>
        <w:jc w:val="center"/>
        <w:rPr>
          <w:sz w:val="24"/>
          <w:szCs w:val="24"/>
        </w:rPr>
      </w:pPr>
      <w:r w:rsidRPr="00893DC1">
        <w:rPr>
          <w:sz w:val="24"/>
          <w:szCs w:val="24"/>
        </w:rPr>
        <w:t xml:space="preserve">Padova, </w:t>
      </w:r>
      <w:r w:rsidR="00F919C9" w:rsidRPr="00893DC1">
        <w:rPr>
          <w:sz w:val="24"/>
          <w:szCs w:val="24"/>
        </w:rPr>
        <w:t>3 maggio 2017</w:t>
      </w:r>
    </w:p>
    <w:p w:rsidR="00CC2466" w:rsidRPr="00893DC1" w:rsidRDefault="00CC2466" w:rsidP="00893DC1">
      <w:pPr>
        <w:spacing w:after="0" w:line="240" w:lineRule="auto"/>
        <w:jc w:val="both"/>
        <w:rPr>
          <w:sz w:val="24"/>
          <w:szCs w:val="24"/>
        </w:rPr>
      </w:pPr>
    </w:p>
    <w:p w:rsidR="00636C1C" w:rsidRPr="00893DC1" w:rsidRDefault="00CF49AD" w:rsidP="00893DC1">
      <w:pPr>
        <w:spacing w:after="0" w:line="240" w:lineRule="auto"/>
        <w:jc w:val="both"/>
        <w:rPr>
          <w:sz w:val="24"/>
          <w:szCs w:val="24"/>
        </w:rPr>
      </w:pPr>
      <w:r w:rsidRPr="00893DC1">
        <w:rPr>
          <w:b/>
          <w:sz w:val="24"/>
          <w:szCs w:val="24"/>
        </w:rPr>
        <w:t xml:space="preserve">963 opere partecipanti </w:t>
      </w:r>
      <w:r w:rsidR="00A65E5A" w:rsidRPr="00893DC1">
        <w:rPr>
          <w:b/>
          <w:sz w:val="24"/>
          <w:szCs w:val="24"/>
        </w:rPr>
        <w:t xml:space="preserve">- </w:t>
      </w:r>
      <w:r w:rsidR="00636C1C" w:rsidRPr="00893DC1">
        <w:rPr>
          <w:b/>
          <w:sz w:val="24"/>
          <w:szCs w:val="24"/>
        </w:rPr>
        <w:t xml:space="preserve">oltre un centinaio in più rispetto a </w:t>
      </w:r>
      <w:r w:rsidR="00A65E5A" w:rsidRPr="00893DC1">
        <w:rPr>
          <w:b/>
          <w:sz w:val="24"/>
          <w:szCs w:val="24"/>
        </w:rPr>
        <w:t xml:space="preserve">quelle dello scorso anno - </w:t>
      </w:r>
      <w:r w:rsidRPr="00893DC1">
        <w:rPr>
          <w:b/>
          <w:sz w:val="24"/>
          <w:szCs w:val="24"/>
        </w:rPr>
        <w:t>giunte da 15 regioni italiane e 34 province</w:t>
      </w:r>
      <w:r w:rsidRPr="00893DC1">
        <w:rPr>
          <w:sz w:val="24"/>
          <w:szCs w:val="24"/>
        </w:rPr>
        <w:t>; oltre un metro l’altezza della pila di plichi contenenti gli elaborati giunti dalle Scuole Primarie e Secondarie di I e di II grado</w:t>
      </w:r>
      <w:r w:rsidRPr="00893DC1">
        <w:rPr>
          <w:i/>
          <w:sz w:val="24"/>
          <w:szCs w:val="24"/>
        </w:rPr>
        <w:t xml:space="preserve"> </w:t>
      </w:r>
      <w:r w:rsidRPr="00893DC1">
        <w:rPr>
          <w:sz w:val="24"/>
          <w:szCs w:val="24"/>
        </w:rPr>
        <w:t xml:space="preserve">di tutta l’Italia. </w:t>
      </w:r>
    </w:p>
    <w:p w:rsidR="00636C1C" w:rsidRPr="00893DC1" w:rsidRDefault="00636C1C" w:rsidP="00893DC1">
      <w:pPr>
        <w:spacing w:after="0" w:line="240" w:lineRule="auto"/>
        <w:jc w:val="both"/>
        <w:rPr>
          <w:sz w:val="6"/>
          <w:szCs w:val="6"/>
        </w:rPr>
      </w:pPr>
    </w:p>
    <w:p w:rsidR="00CF49AD" w:rsidRPr="00893DC1" w:rsidRDefault="00CF49AD" w:rsidP="00893DC1">
      <w:pPr>
        <w:spacing w:after="0" w:line="240" w:lineRule="auto"/>
        <w:jc w:val="both"/>
        <w:rPr>
          <w:rFonts w:ascii="Georgia" w:hAnsi="Georgia"/>
          <w:color w:val="000000"/>
          <w:sz w:val="24"/>
          <w:szCs w:val="24"/>
        </w:rPr>
      </w:pPr>
      <w:r w:rsidRPr="00893DC1">
        <w:rPr>
          <w:sz w:val="24"/>
          <w:szCs w:val="24"/>
        </w:rPr>
        <w:t>Non è stato facile per la Giuria selezionare i vincitori per le</w:t>
      </w:r>
      <w:r w:rsidRPr="00893DC1">
        <w:rPr>
          <w:b/>
          <w:sz w:val="24"/>
          <w:szCs w:val="24"/>
        </w:rPr>
        <w:t xml:space="preserve"> tre Categorie d</w:t>
      </w:r>
      <w:r w:rsidR="00893DC1">
        <w:rPr>
          <w:b/>
          <w:sz w:val="24"/>
          <w:szCs w:val="24"/>
        </w:rPr>
        <w:t>el</w:t>
      </w:r>
      <w:r w:rsidRPr="00893DC1">
        <w:rPr>
          <w:b/>
          <w:sz w:val="24"/>
          <w:szCs w:val="24"/>
        </w:rPr>
        <w:t xml:space="preserve"> </w:t>
      </w:r>
      <w:r w:rsidR="00893DC1">
        <w:rPr>
          <w:b/>
          <w:sz w:val="24"/>
          <w:szCs w:val="24"/>
        </w:rPr>
        <w:t>Concorso scolastico</w:t>
      </w:r>
      <w:r w:rsidRPr="00893DC1">
        <w:rPr>
          <w:b/>
          <w:sz w:val="24"/>
          <w:szCs w:val="24"/>
        </w:rPr>
        <w:t xml:space="preserve"> -</w:t>
      </w:r>
      <w:r w:rsidR="00636C1C" w:rsidRPr="00893DC1">
        <w:rPr>
          <w:b/>
          <w:sz w:val="24"/>
          <w:szCs w:val="24"/>
        </w:rPr>
        <w:t xml:space="preserve"> </w:t>
      </w:r>
      <w:r w:rsidRPr="00893DC1">
        <w:rPr>
          <w:b/>
          <w:sz w:val="24"/>
          <w:szCs w:val="24"/>
        </w:rPr>
        <w:t xml:space="preserve">Narrativa, Disegno e Multimediale </w:t>
      </w:r>
      <w:r w:rsidRPr="00893DC1">
        <w:rPr>
          <w:sz w:val="24"/>
          <w:szCs w:val="24"/>
        </w:rPr>
        <w:t xml:space="preserve">–, che riceveranno il riconoscimento nella </w:t>
      </w:r>
      <w:r w:rsidRPr="00893DC1">
        <w:rPr>
          <w:b/>
          <w:sz w:val="24"/>
          <w:szCs w:val="24"/>
        </w:rPr>
        <w:t>cerimonia di premiazione prevista in due momenti:</w:t>
      </w:r>
      <w:r w:rsidRPr="00893DC1">
        <w:rPr>
          <w:sz w:val="24"/>
          <w:szCs w:val="24"/>
        </w:rPr>
        <w:t xml:space="preserve"> uno </w:t>
      </w:r>
      <w:r w:rsidRPr="00893DC1">
        <w:rPr>
          <w:b/>
          <w:sz w:val="24"/>
          <w:szCs w:val="24"/>
        </w:rPr>
        <w:t xml:space="preserve">“civico” che si terrà sabato 20 maggio alle ore 20.30 all’Auditorium </w:t>
      </w:r>
      <w:r w:rsidR="00893DC1">
        <w:rPr>
          <w:b/>
          <w:sz w:val="24"/>
          <w:szCs w:val="24"/>
        </w:rPr>
        <w:t xml:space="preserve">“C. </w:t>
      </w:r>
      <w:r w:rsidRPr="00893DC1">
        <w:rPr>
          <w:b/>
          <w:sz w:val="24"/>
          <w:szCs w:val="24"/>
        </w:rPr>
        <w:t>Pollini</w:t>
      </w:r>
      <w:r w:rsidR="00893DC1">
        <w:rPr>
          <w:b/>
          <w:sz w:val="24"/>
          <w:szCs w:val="24"/>
        </w:rPr>
        <w:t>”</w:t>
      </w:r>
      <w:r w:rsidRPr="00893DC1">
        <w:rPr>
          <w:b/>
          <w:sz w:val="24"/>
          <w:szCs w:val="24"/>
        </w:rPr>
        <w:t xml:space="preserve"> di Padova,</w:t>
      </w:r>
      <w:r w:rsidRPr="00893DC1">
        <w:rPr>
          <w:sz w:val="24"/>
          <w:szCs w:val="24"/>
        </w:rPr>
        <w:t xml:space="preserve"> </w:t>
      </w:r>
      <w:r w:rsidRPr="00893DC1">
        <w:rPr>
          <w:color w:val="000000"/>
          <w:sz w:val="24"/>
          <w:szCs w:val="24"/>
        </w:rPr>
        <w:t>animat</w:t>
      </w:r>
      <w:r w:rsidR="00893DC1">
        <w:rPr>
          <w:color w:val="000000"/>
          <w:sz w:val="24"/>
          <w:szCs w:val="24"/>
        </w:rPr>
        <w:t>o dall’orchestra dei</w:t>
      </w:r>
      <w:r w:rsidRPr="00893DC1">
        <w:rPr>
          <w:color w:val="000000"/>
          <w:sz w:val="24"/>
          <w:szCs w:val="24"/>
        </w:rPr>
        <w:t xml:space="preserve"> “Pollicini</w:t>
      </w:r>
      <w:r w:rsidR="00893DC1">
        <w:rPr>
          <w:color w:val="000000"/>
          <w:sz w:val="24"/>
          <w:szCs w:val="24"/>
        </w:rPr>
        <w:t xml:space="preserve"> Junior”</w:t>
      </w:r>
      <w:r w:rsidR="00636C1C" w:rsidRPr="00893DC1">
        <w:rPr>
          <w:sz w:val="24"/>
          <w:szCs w:val="24"/>
        </w:rPr>
        <w:t xml:space="preserve"> </w:t>
      </w:r>
      <w:r w:rsidRPr="00893DC1">
        <w:rPr>
          <w:sz w:val="24"/>
          <w:szCs w:val="24"/>
        </w:rPr>
        <w:t>e un</w:t>
      </w:r>
      <w:r w:rsidR="00893DC1">
        <w:rPr>
          <w:sz w:val="24"/>
          <w:szCs w:val="24"/>
        </w:rPr>
        <w:t>o</w:t>
      </w:r>
      <w:r w:rsidRPr="00893DC1">
        <w:rPr>
          <w:sz w:val="24"/>
          <w:szCs w:val="24"/>
        </w:rPr>
        <w:t xml:space="preserve"> </w:t>
      </w:r>
      <w:r w:rsidRPr="00893DC1">
        <w:rPr>
          <w:b/>
          <w:sz w:val="24"/>
          <w:szCs w:val="24"/>
        </w:rPr>
        <w:t xml:space="preserve">momento “religioso” </w:t>
      </w:r>
      <w:r w:rsidR="00893DC1">
        <w:rPr>
          <w:b/>
          <w:sz w:val="24"/>
          <w:szCs w:val="24"/>
        </w:rPr>
        <w:t>ovvero la S. Messa</w:t>
      </w:r>
      <w:r w:rsidRPr="00893DC1">
        <w:rPr>
          <w:b/>
          <w:sz w:val="24"/>
          <w:szCs w:val="24"/>
        </w:rPr>
        <w:t xml:space="preserve"> </w:t>
      </w:r>
      <w:r w:rsidR="00893DC1">
        <w:rPr>
          <w:b/>
          <w:sz w:val="24"/>
          <w:szCs w:val="24"/>
        </w:rPr>
        <w:t>di</w:t>
      </w:r>
      <w:r w:rsidRPr="00893DC1">
        <w:rPr>
          <w:b/>
          <w:sz w:val="24"/>
          <w:szCs w:val="24"/>
        </w:rPr>
        <w:t xml:space="preserve"> domenica 21 maggio alle ore 11.00 nella Basilica di Sant’Antonio</w:t>
      </w:r>
      <w:r w:rsidRPr="00893DC1">
        <w:rPr>
          <w:sz w:val="24"/>
          <w:szCs w:val="24"/>
        </w:rPr>
        <w:t xml:space="preserve">. Entrambe le cerimonie saranno presiedute da </w:t>
      </w:r>
      <w:r w:rsidRPr="00893DC1">
        <w:rPr>
          <w:b/>
          <w:sz w:val="24"/>
          <w:szCs w:val="24"/>
        </w:rPr>
        <w:t>S</w:t>
      </w:r>
      <w:r w:rsidR="00893DC1">
        <w:rPr>
          <w:b/>
          <w:sz w:val="24"/>
          <w:szCs w:val="24"/>
        </w:rPr>
        <w:t>.</w:t>
      </w:r>
      <w:r w:rsidRPr="00893DC1">
        <w:rPr>
          <w:b/>
          <w:sz w:val="24"/>
          <w:szCs w:val="24"/>
        </w:rPr>
        <w:t>E</w:t>
      </w:r>
      <w:r w:rsidR="00893DC1">
        <w:rPr>
          <w:b/>
          <w:sz w:val="24"/>
          <w:szCs w:val="24"/>
        </w:rPr>
        <w:t>. Rev.ma</w:t>
      </w:r>
      <w:r w:rsidRPr="00893DC1">
        <w:rPr>
          <w:b/>
          <w:sz w:val="24"/>
          <w:szCs w:val="24"/>
        </w:rPr>
        <w:t xml:space="preserve"> </w:t>
      </w:r>
      <w:proofErr w:type="spellStart"/>
      <w:r w:rsidRPr="00893DC1">
        <w:rPr>
          <w:b/>
          <w:sz w:val="24"/>
          <w:szCs w:val="24"/>
        </w:rPr>
        <w:t>Mons</w:t>
      </w:r>
      <w:proofErr w:type="spellEnd"/>
      <w:r w:rsidRPr="00893DC1">
        <w:rPr>
          <w:b/>
          <w:sz w:val="24"/>
          <w:szCs w:val="24"/>
        </w:rPr>
        <w:t>. Giovanni Tonucci</w:t>
      </w:r>
      <w:r w:rsidRPr="00893DC1">
        <w:rPr>
          <w:b/>
          <w:color w:val="000000"/>
          <w:sz w:val="24"/>
          <w:szCs w:val="24"/>
        </w:rPr>
        <w:t xml:space="preserve"> </w:t>
      </w:r>
      <w:r w:rsidR="00893DC1">
        <w:rPr>
          <w:b/>
          <w:color w:val="000000"/>
          <w:sz w:val="24"/>
          <w:szCs w:val="24"/>
        </w:rPr>
        <w:t xml:space="preserve">- </w:t>
      </w:r>
      <w:r w:rsidRPr="00893DC1">
        <w:rPr>
          <w:b/>
          <w:color w:val="000000"/>
          <w:sz w:val="24"/>
          <w:szCs w:val="24"/>
        </w:rPr>
        <w:t xml:space="preserve">Arcivescovo Prelato di Loreto e Delegato Pontificio per la Basilica </w:t>
      </w:r>
      <w:r w:rsidR="00893DC1">
        <w:rPr>
          <w:b/>
          <w:color w:val="000000"/>
          <w:sz w:val="24"/>
          <w:szCs w:val="24"/>
        </w:rPr>
        <w:t>antoniana</w:t>
      </w:r>
      <w:r w:rsidRPr="00893DC1">
        <w:rPr>
          <w:b/>
          <w:color w:val="000000"/>
          <w:sz w:val="24"/>
          <w:szCs w:val="24"/>
        </w:rPr>
        <w:t>,</w:t>
      </w:r>
      <w:r w:rsidRPr="00893DC1">
        <w:rPr>
          <w:color w:val="000000"/>
          <w:sz w:val="24"/>
          <w:szCs w:val="24"/>
        </w:rPr>
        <w:t xml:space="preserve"> presente alla manifestazione per la quarta volta consecutiva.</w:t>
      </w:r>
    </w:p>
    <w:p w:rsidR="00F919C9" w:rsidRPr="00893DC1" w:rsidRDefault="00F919C9" w:rsidP="00893DC1">
      <w:pPr>
        <w:spacing w:after="0" w:line="240" w:lineRule="auto"/>
        <w:jc w:val="both"/>
        <w:rPr>
          <w:sz w:val="24"/>
          <w:szCs w:val="24"/>
        </w:rPr>
      </w:pPr>
    </w:p>
    <w:p w:rsidR="00A65E5A" w:rsidRPr="00893DC1" w:rsidRDefault="00636C1C" w:rsidP="00893DC1">
      <w:pPr>
        <w:spacing w:after="0" w:line="240" w:lineRule="auto"/>
        <w:jc w:val="both"/>
        <w:rPr>
          <w:b/>
          <w:i/>
          <w:sz w:val="24"/>
          <w:szCs w:val="24"/>
        </w:rPr>
      </w:pPr>
      <w:r w:rsidRPr="00893DC1">
        <w:rPr>
          <w:sz w:val="24"/>
          <w:szCs w:val="24"/>
        </w:rPr>
        <w:t>T</w:t>
      </w:r>
      <w:r w:rsidR="00A65E5A" w:rsidRPr="00893DC1">
        <w:rPr>
          <w:sz w:val="24"/>
          <w:szCs w:val="24"/>
        </w:rPr>
        <w:t>utte le classi</w:t>
      </w:r>
      <w:r w:rsidRPr="00893DC1">
        <w:rPr>
          <w:sz w:val="24"/>
          <w:szCs w:val="24"/>
        </w:rPr>
        <w:t xml:space="preserve"> delle</w:t>
      </w:r>
      <w:r w:rsidRPr="00893DC1">
        <w:rPr>
          <w:b/>
          <w:sz w:val="24"/>
          <w:szCs w:val="24"/>
        </w:rPr>
        <w:t xml:space="preserve"> 71 </w:t>
      </w:r>
      <w:r w:rsidR="007E137C">
        <w:rPr>
          <w:b/>
          <w:sz w:val="24"/>
          <w:szCs w:val="24"/>
        </w:rPr>
        <w:t>istituzioni scolastiche</w:t>
      </w:r>
      <w:r w:rsidRPr="00893DC1">
        <w:rPr>
          <w:b/>
          <w:sz w:val="24"/>
          <w:szCs w:val="24"/>
        </w:rPr>
        <w:t xml:space="preserve"> partecipanti</w:t>
      </w:r>
      <w:r w:rsidRPr="00893DC1">
        <w:rPr>
          <w:sz w:val="24"/>
          <w:szCs w:val="24"/>
        </w:rPr>
        <w:t>,</w:t>
      </w:r>
      <w:r w:rsidR="00A65E5A" w:rsidRPr="00893DC1">
        <w:rPr>
          <w:sz w:val="24"/>
          <w:szCs w:val="24"/>
        </w:rPr>
        <w:t xml:space="preserve"> si sono cimentate sul tema di questa 43esima edizione ispirato dalle luminose parole di </w:t>
      </w:r>
      <w:r w:rsidR="00A65E5A" w:rsidRPr="00893DC1">
        <w:rPr>
          <w:b/>
          <w:sz w:val="24"/>
          <w:szCs w:val="24"/>
        </w:rPr>
        <w:t>Papa Francesco</w:t>
      </w:r>
      <w:r w:rsidR="00A65E5A" w:rsidRPr="00893DC1">
        <w:rPr>
          <w:sz w:val="24"/>
          <w:szCs w:val="24"/>
        </w:rPr>
        <w:t xml:space="preserve">: </w:t>
      </w:r>
      <w:r w:rsidR="00A65E5A" w:rsidRPr="00893DC1">
        <w:rPr>
          <w:i/>
          <w:sz w:val="24"/>
          <w:szCs w:val="24"/>
        </w:rPr>
        <w:t>“</w:t>
      </w:r>
      <w:r w:rsidR="00A65E5A" w:rsidRPr="00893DC1">
        <w:rPr>
          <w:b/>
          <w:i/>
          <w:sz w:val="24"/>
          <w:szCs w:val="24"/>
        </w:rPr>
        <w:t>Il virus dell’indifferenza ci fa chiudere occhi e cuore di fronte ai bisogni di chi ci sta accanto”. Hai un suggerimento per curare questa malattia e divenire, come dice Papa Francesco, albero di vita, che assorbe l’inquinamento dell’indifferenza e restituisce al mondo l’ossigeno dell’amore?</w:t>
      </w:r>
    </w:p>
    <w:p w:rsidR="007E137C" w:rsidRPr="00893DC1" w:rsidRDefault="007E137C" w:rsidP="00893DC1">
      <w:pPr>
        <w:spacing w:after="0" w:line="240" w:lineRule="auto"/>
        <w:jc w:val="both"/>
        <w:rPr>
          <w:sz w:val="24"/>
          <w:szCs w:val="24"/>
        </w:rPr>
      </w:pPr>
    </w:p>
    <w:p w:rsidR="00636C1C" w:rsidRPr="00893DC1" w:rsidRDefault="00636C1C" w:rsidP="00893DC1">
      <w:pPr>
        <w:spacing w:after="0" w:line="240" w:lineRule="auto"/>
        <w:jc w:val="both"/>
        <w:rPr>
          <w:b/>
          <w:sz w:val="24"/>
          <w:szCs w:val="24"/>
          <w:u w:val="single"/>
        </w:rPr>
      </w:pPr>
      <w:r w:rsidRPr="00893DC1">
        <w:rPr>
          <w:b/>
          <w:sz w:val="24"/>
          <w:szCs w:val="24"/>
          <w:u w:val="single"/>
        </w:rPr>
        <w:t>I VINCITORI</w:t>
      </w:r>
    </w:p>
    <w:p w:rsidR="00F919C9" w:rsidRPr="00893DC1" w:rsidRDefault="00CF49AD" w:rsidP="00893DC1">
      <w:pPr>
        <w:spacing w:after="0" w:line="240" w:lineRule="auto"/>
        <w:jc w:val="both"/>
        <w:rPr>
          <w:sz w:val="24"/>
          <w:szCs w:val="24"/>
        </w:rPr>
      </w:pPr>
      <w:r w:rsidRPr="00893DC1">
        <w:rPr>
          <w:sz w:val="24"/>
          <w:szCs w:val="24"/>
        </w:rPr>
        <w:t xml:space="preserve">Per la </w:t>
      </w:r>
      <w:r w:rsidRPr="00893DC1">
        <w:rPr>
          <w:b/>
          <w:sz w:val="24"/>
          <w:szCs w:val="24"/>
          <w:u w:val="single"/>
        </w:rPr>
        <w:t>Sezione dedicata alla NARRATIVA</w:t>
      </w:r>
      <w:r w:rsidRPr="00893DC1">
        <w:rPr>
          <w:sz w:val="24"/>
          <w:szCs w:val="24"/>
        </w:rPr>
        <w:t xml:space="preserve"> riservata alle </w:t>
      </w:r>
      <w:r w:rsidRPr="00893DC1">
        <w:rPr>
          <w:b/>
          <w:sz w:val="24"/>
          <w:szCs w:val="24"/>
        </w:rPr>
        <w:t>SCUOLE PRIMARIE</w:t>
      </w:r>
      <w:r w:rsidRPr="00893DC1">
        <w:rPr>
          <w:sz w:val="24"/>
          <w:szCs w:val="24"/>
        </w:rPr>
        <w:t xml:space="preserve"> è stato </w:t>
      </w:r>
      <w:r w:rsidRPr="00893DC1">
        <w:rPr>
          <w:b/>
          <w:sz w:val="24"/>
          <w:szCs w:val="24"/>
        </w:rPr>
        <w:t>Luca BORGHESI</w:t>
      </w:r>
      <w:r w:rsidRPr="00893DC1">
        <w:rPr>
          <w:sz w:val="24"/>
          <w:szCs w:val="24"/>
        </w:rPr>
        <w:t xml:space="preserve"> della classe V </w:t>
      </w:r>
      <w:r w:rsidRPr="00893DC1">
        <w:rPr>
          <w:b/>
          <w:sz w:val="24"/>
          <w:szCs w:val="24"/>
        </w:rPr>
        <w:t xml:space="preserve">Scuola Primaria “S. Dorotea” di Genova </w:t>
      </w:r>
      <w:r w:rsidR="00A65E5A" w:rsidRPr="00893DC1">
        <w:rPr>
          <w:sz w:val="24"/>
          <w:szCs w:val="24"/>
        </w:rPr>
        <w:t xml:space="preserve">ad aggiudicarsi il </w:t>
      </w:r>
      <w:r w:rsidR="00A65E5A" w:rsidRPr="00893DC1">
        <w:rPr>
          <w:b/>
          <w:sz w:val="24"/>
          <w:szCs w:val="24"/>
        </w:rPr>
        <w:t>Primo Premio</w:t>
      </w:r>
      <w:r w:rsidR="00A65E5A" w:rsidRPr="00893DC1">
        <w:rPr>
          <w:sz w:val="24"/>
          <w:szCs w:val="24"/>
        </w:rPr>
        <w:t xml:space="preserve">, </w:t>
      </w:r>
      <w:r w:rsidRPr="00893DC1">
        <w:rPr>
          <w:sz w:val="24"/>
          <w:szCs w:val="24"/>
        </w:rPr>
        <w:t xml:space="preserve">seguito da </w:t>
      </w:r>
      <w:r w:rsidRPr="00893DC1">
        <w:rPr>
          <w:b/>
          <w:sz w:val="24"/>
          <w:szCs w:val="24"/>
        </w:rPr>
        <w:t xml:space="preserve">Filippo LOPRESTI </w:t>
      </w:r>
      <w:r w:rsidRPr="00893DC1">
        <w:rPr>
          <w:sz w:val="24"/>
          <w:szCs w:val="24"/>
        </w:rPr>
        <w:t xml:space="preserve">classe V E, </w:t>
      </w:r>
      <w:r w:rsidRPr="00893DC1">
        <w:rPr>
          <w:b/>
          <w:sz w:val="24"/>
          <w:szCs w:val="24"/>
        </w:rPr>
        <w:t xml:space="preserve">Scuola Primaria dell’Istituto Comprensivo Statale di </w:t>
      </w:r>
      <w:proofErr w:type="spellStart"/>
      <w:r w:rsidRPr="00893DC1">
        <w:rPr>
          <w:b/>
          <w:sz w:val="24"/>
          <w:szCs w:val="24"/>
        </w:rPr>
        <w:t>Belizzi</w:t>
      </w:r>
      <w:proofErr w:type="spellEnd"/>
      <w:r w:rsidRPr="00893DC1">
        <w:rPr>
          <w:sz w:val="24"/>
          <w:szCs w:val="24"/>
        </w:rPr>
        <w:t xml:space="preserve"> (SA)</w:t>
      </w:r>
      <w:r w:rsidR="00A65E5A" w:rsidRPr="00893DC1">
        <w:rPr>
          <w:sz w:val="24"/>
          <w:szCs w:val="24"/>
        </w:rPr>
        <w:t>.</w:t>
      </w:r>
    </w:p>
    <w:p w:rsidR="007E137C" w:rsidRDefault="00CF49AD" w:rsidP="00893DC1">
      <w:pPr>
        <w:spacing w:after="0" w:line="240" w:lineRule="auto"/>
        <w:jc w:val="both"/>
        <w:rPr>
          <w:sz w:val="24"/>
          <w:szCs w:val="24"/>
        </w:rPr>
      </w:pPr>
      <w:r w:rsidRPr="00893DC1">
        <w:rPr>
          <w:sz w:val="24"/>
          <w:szCs w:val="24"/>
        </w:rPr>
        <w:t xml:space="preserve">Per la </w:t>
      </w:r>
      <w:r w:rsidR="00F919C9" w:rsidRPr="00893DC1">
        <w:rPr>
          <w:b/>
          <w:sz w:val="24"/>
          <w:szCs w:val="24"/>
        </w:rPr>
        <w:t>S</w:t>
      </w:r>
      <w:r w:rsidRPr="00893DC1">
        <w:rPr>
          <w:b/>
          <w:sz w:val="24"/>
          <w:szCs w:val="24"/>
        </w:rPr>
        <w:t>CUOLE SECONDARIE DI PRIMO GRADO</w:t>
      </w:r>
      <w:r w:rsidRPr="00893DC1">
        <w:rPr>
          <w:sz w:val="24"/>
          <w:szCs w:val="24"/>
        </w:rPr>
        <w:t xml:space="preserve">, </w:t>
      </w:r>
      <w:r w:rsidR="007E137C">
        <w:rPr>
          <w:b/>
          <w:sz w:val="24"/>
          <w:szCs w:val="24"/>
        </w:rPr>
        <w:t xml:space="preserve">Primo classificato - </w:t>
      </w:r>
      <w:r w:rsidR="00F919C9" w:rsidRPr="00893DC1">
        <w:rPr>
          <w:b/>
          <w:sz w:val="24"/>
          <w:szCs w:val="24"/>
        </w:rPr>
        <w:t>Riccardo BRUNELLO</w:t>
      </w:r>
      <w:r w:rsidR="00F919C9" w:rsidRPr="00893DC1">
        <w:rPr>
          <w:sz w:val="24"/>
          <w:szCs w:val="24"/>
        </w:rPr>
        <w:t xml:space="preserve"> classe II </w:t>
      </w:r>
      <w:r w:rsidR="00F919C9" w:rsidRPr="00893DC1">
        <w:rPr>
          <w:b/>
          <w:sz w:val="24"/>
          <w:szCs w:val="24"/>
        </w:rPr>
        <w:t xml:space="preserve">Scuola Sec. di I gr. “V. Poloni” </w:t>
      </w:r>
      <w:r w:rsidR="00F919C9" w:rsidRPr="00893DC1">
        <w:rPr>
          <w:sz w:val="24"/>
          <w:szCs w:val="24"/>
        </w:rPr>
        <w:t>di</w:t>
      </w:r>
      <w:r w:rsidRPr="00893DC1">
        <w:rPr>
          <w:sz w:val="24"/>
          <w:szCs w:val="24"/>
        </w:rPr>
        <w:t xml:space="preserve"> </w:t>
      </w:r>
      <w:r w:rsidRPr="00893DC1">
        <w:rPr>
          <w:b/>
          <w:sz w:val="24"/>
          <w:szCs w:val="24"/>
        </w:rPr>
        <w:t>Monselice</w:t>
      </w:r>
      <w:r w:rsidRPr="00893DC1">
        <w:rPr>
          <w:sz w:val="24"/>
          <w:szCs w:val="24"/>
        </w:rPr>
        <w:t xml:space="preserve"> (PD) seguito da </w:t>
      </w:r>
      <w:r w:rsidR="00F919C9" w:rsidRPr="00893DC1">
        <w:rPr>
          <w:b/>
          <w:sz w:val="24"/>
          <w:szCs w:val="24"/>
        </w:rPr>
        <w:t>Chiara PASSADOR</w:t>
      </w:r>
      <w:r w:rsidRPr="00893DC1">
        <w:rPr>
          <w:sz w:val="24"/>
          <w:szCs w:val="24"/>
        </w:rPr>
        <w:t>,</w:t>
      </w:r>
      <w:r w:rsidR="00F919C9" w:rsidRPr="00893DC1">
        <w:rPr>
          <w:sz w:val="24"/>
          <w:szCs w:val="24"/>
        </w:rPr>
        <w:t xml:space="preserve"> classe III A </w:t>
      </w:r>
      <w:r w:rsidR="00F919C9" w:rsidRPr="00893DC1">
        <w:rPr>
          <w:b/>
          <w:sz w:val="24"/>
          <w:szCs w:val="24"/>
        </w:rPr>
        <w:t xml:space="preserve">Istituto “Elisabetta </w:t>
      </w:r>
      <w:proofErr w:type="spellStart"/>
      <w:r w:rsidR="00F919C9" w:rsidRPr="00893DC1">
        <w:rPr>
          <w:b/>
          <w:sz w:val="24"/>
          <w:szCs w:val="24"/>
        </w:rPr>
        <w:t>Vendramini</w:t>
      </w:r>
      <w:proofErr w:type="spellEnd"/>
      <w:r w:rsidR="00F919C9" w:rsidRPr="00893DC1">
        <w:rPr>
          <w:b/>
          <w:sz w:val="24"/>
          <w:szCs w:val="24"/>
        </w:rPr>
        <w:t xml:space="preserve">” </w:t>
      </w:r>
      <w:r w:rsidR="00A65E5A" w:rsidRPr="00893DC1">
        <w:rPr>
          <w:b/>
          <w:sz w:val="24"/>
          <w:szCs w:val="24"/>
        </w:rPr>
        <w:t xml:space="preserve">di </w:t>
      </w:r>
      <w:r w:rsidR="00F919C9" w:rsidRPr="00893DC1">
        <w:rPr>
          <w:b/>
          <w:sz w:val="24"/>
          <w:szCs w:val="24"/>
        </w:rPr>
        <w:t>Pordenone</w:t>
      </w:r>
      <w:r w:rsidR="00F919C9" w:rsidRPr="00893DC1">
        <w:rPr>
          <w:sz w:val="24"/>
          <w:szCs w:val="24"/>
        </w:rPr>
        <w:t xml:space="preserve">; </w:t>
      </w:r>
    </w:p>
    <w:p w:rsidR="00F919C9" w:rsidRPr="00893DC1" w:rsidRDefault="00CF49AD" w:rsidP="00893DC1">
      <w:pPr>
        <w:spacing w:after="0" w:line="240" w:lineRule="auto"/>
        <w:jc w:val="both"/>
        <w:rPr>
          <w:sz w:val="24"/>
          <w:szCs w:val="24"/>
        </w:rPr>
      </w:pPr>
      <w:r w:rsidRPr="00893DC1">
        <w:rPr>
          <w:sz w:val="24"/>
          <w:szCs w:val="24"/>
        </w:rPr>
        <w:t xml:space="preserve">Per le </w:t>
      </w:r>
      <w:r w:rsidR="00F919C9" w:rsidRPr="00893DC1">
        <w:rPr>
          <w:b/>
          <w:sz w:val="24"/>
          <w:szCs w:val="24"/>
        </w:rPr>
        <w:t>SCU</w:t>
      </w:r>
      <w:r w:rsidRPr="00893DC1">
        <w:rPr>
          <w:b/>
          <w:sz w:val="24"/>
          <w:szCs w:val="24"/>
        </w:rPr>
        <w:t>OLE SECONDARIE DI SECONDO GRADO</w:t>
      </w:r>
      <w:r w:rsidRPr="00893DC1">
        <w:rPr>
          <w:sz w:val="24"/>
          <w:szCs w:val="24"/>
        </w:rPr>
        <w:t xml:space="preserve">, </w:t>
      </w:r>
      <w:r w:rsidR="00F919C9" w:rsidRPr="00893DC1">
        <w:rPr>
          <w:b/>
          <w:sz w:val="24"/>
          <w:szCs w:val="24"/>
        </w:rPr>
        <w:t xml:space="preserve">Maddalena TERRANEO </w:t>
      </w:r>
      <w:r w:rsidR="00A65E5A" w:rsidRPr="00893DC1">
        <w:rPr>
          <w:b/>
          <w:sz w:val="24"/>
          <w:szCs w:val="24"/>
        </w:rPr>
        <w:t>P</w:t>
      </w:r>
      <w:r w:rsidRPr="00893DC1">
        <w:rPr>
          <w:b/>
          <w:sz w:val="24"/>
          <w:szCs w:val="24"/>
        </w:rPr>
        <w:t>rima classificata</w:t>
      </w:r>
      <w:r w:rsidRPr="00893DC1">
        <w:rPr>
          <w:sz w:val="24"/>
          <w:szCs w:val="24"/>
        </w:rPr>
        <w:t xml:space="preserve">, della </w:t>
      </w:r>
      <w:r w:rsidR="00F919C9" w:rsidRPr="00893DC1">
        <w:rPr>
          <w:sz w:val="24"/>
          <w:szCs w:val="24"/>
        </w:rPr>
        <w:t xml:space="preserve">classe V </w:t>
      </w:r>
      <w:r w:rsidR="00F919C9" w:rsidRPr="007E137C">
        <w:rPr>
          <w:b/>
          <w:sz w:val="24"/>
          <w:szCs w:val="24"/>
        </w:rPr>
        <w:t>I</w:t>
      </w:r>
      <w:r w:rsidR="00F919C9" w:rsidRPr="00893DC1">
        <w:rPr>
          <w:b/>
          <w:sz w:val="24"/>
          <w:szCs w:val="24"/>
        </w:rPr>
        <w:t>stituto Scolastico “Card. Ferrari”</w:t>
      </w:r>
      <w:r w:rsidRPr="00893DC1">
        <w:rPr>
          <w:b/>
          <w:sz w:val="24"/>
          <w:szCs w:val="24"/>
        </w:rPr>
        <w:t xml:space="preserve"> di </w:t>
      </w:r>
      <w:r w:rsidR="00F919C9" w:rsidRPr="00893DC1">
        <w:rPr>
          <w:b/>
          <w:sz w:val="24"/>
          <w:szCs w:val="24"/>
        </w:rPr>
        <w:t xml:space="preserve">Cantù </w:t>
      </w:r>
      <w:r w:rsidR="00F919C9" w:rsidRPr="00893DC1">
        <w:rPr>
          <w:sz w:val="24"/>
          <w:szCs w:val="24"/>
        </w:rPr>
        <w:t>(CO),</w:t>
      </w:r>
      <w:r w:rsidRPr="00893DC1">
        <w:rPr>
          <w:sz w:val="24"/>
          <w:szCs w:val="24"/>
        </w:rPr>
        <w:t xml:space="preserve"> seguita da </w:t>
      </w:r>
      <w:r w:rsidR="00F919C9" w:rsidRPr="00893DC1">
        <w:rPr>
          <w:b/>
          <w:sz w:val="24"/>
          <w:szCs w:val="24"/>
        </w:rPr>
        <w:t>Sofia GRANATINI</w:t>
      </w:r>
      <w:r w:rsidR="00A65E5A" w:rsidRPr="00893DC1">
        <w:rPr>
          <w:b/>
          <w:sz w:val="24"/>
          <w:szCs w:val="24"/>
        </w:rPr>
        <w:t>, S</w:t>
      </w:r>
      <w:r w:rsidRPr="00893DC1">
        <w:rPr>
          <w:b/>
          <w:sz w:val="24"/>
          <w:szCs w:val="24"/>
        </w:rPr>
        <w:t>econda classificata</w:t>
      </w:r>
      <w:r w:rsidRPr="00893DC1">
        <w:rPr>
          <w:sz w:val="24"/>
          <w:szCs w:val="24"/>
        </w:rPr>
        <w:t>, della</w:t>
      </w:r>
      <w:r w:rsidR="00F919C9" w:rsidRPr="00893DC1">
        <w:rPr>
          <w:sz w:val="24"/>
          <w:szCs w:val="24"/>
        </w:rPr>
        <w:t xml:space="preserve"> classe V B </w:t>
      </w:r>
      <w:r w:rsidR="00F919C9" w:rsidRPr="00893DC1">
        <w:rPr>
          <w:b/>
          <w:sz w:val="24"/>
          <w:szCs w:val="24"/>
        </w:rPr>
        <w:t xml:space="preserve">Liceo delle Suore Convittrici del Bambino Gesù </w:t>
      </w:r>
      <w:r w:rsidRPr="00893DC1">
        <w:rPr>
          <w:b/>
          <w:sz w:val="24"/>
          <w:szCs w:val="24"/>
        </w:rPr>
        <w:t>di</w:t>
      </w:r>
      <w:r w:rsidR="00F919C9" w:rsidRPr="00893DC1">
        <w:rPr>
          <w:b/>
          <w:sz w:val="24"/>
          <w:szCs w:val="24"/>
        </w:rPr>
        <w:t xml:space="preserve"> San Severino March</w:t>
      </w:r>
      <w:r w:rsidRPr="00893DC1">
        <w:rPr>
          <w:b/>
          <w:sz w:val="24"/>
          <w:szCs w:val="24"/>
        </w:rPr>
        <w:t>e</w:t>
      </w:r>
      <w:r w:rsidRPr="00893DC1">
        <w:rPr>
          <w:sz w:val="24"/>
          <w:szCs w:val="24"/>
        </w:rPr>
        <w:t xml:space="preserve"> (MC).</w:t>
      </w:r>
    </w:p>
    <w:p w:rsidR="00F919C9" w:rsidRPr="00893DC1" w:rsidRDefault="00F919C9" w:rsidP="00893DC1">
      <w:pPr>
        <w:spacing w:after="0" w:line="240" w:lineRule="auto"/>
        <w:jc w:val="both"/>
        <w:rPr>
          <w:sz w:val="24"/>
          <w:szCs w:val="24"/>
        </w:rPr>
      </w:pPr>
    </w:p>
    <w:p w:rsidR="00F919C9" w:rsidRPr="00893DC1" w:rsidRDefault="00F919C9" w:rsidP="00893DC1">
      <w:pPr>
        <w:spacing w:after="0" w:line="240" w:lineRule="auto"/>
        <w:jc w:val="both"/>
        <w:rPr>
          <w:sz w:val="24"/>
          <w:szCs w:val="24"/>
        </w:rPr>
      </w:pPr>
      <w:r w:rsidRPr="00893DC1">
        <w:rPr>
          <w:b/>
          <w:sz w:val="24"/>
          <w:szCs w:val="24"/>
          <w:u w:val="single"/>
        </w:rPr>
        <w:t>PREMIATI SEZIONE DISEGNO</w:t>
      </w:r>
      <w:r w:rsidRPr="00893DC1">
        <w:rPr>
          <w:sz w:val="24"/>
          <w:szCs w:val="24"/>
        </w:rPr>
        <w:t xml:space="preserve"> </w:t>
      </w:r>
      <w:r w:rsidR="00CF49AD" w:rsidRPr="00893DC1">
        <w:rPr>
          <w:sz w:val="24"/>
          <w:szCs w:val="24"/>
        </w:rPr>
        <w:t xml:space="preserve">sono stati per le </w:t>
      </w:r>
      <w:r w:rsidR="00CF49AD" w:rsidRPr="00893DC1">
        <w:rPr>
          <w:b/>
          <w:sz w:val="24"/>
          <w:szCs w:val="24"/>
        </w:rPr>
        <w:t xml:space="preserve">SCUOLE PRIMARIE, </w:t>
      </w:r>
      <w:r w:rsidRPr="00893DC1">
        <w:rPr>
          <w:b/>
          <w:sz w:val="24"/>
          <w:szCs w:val="24"/>
        </w:rPr>
        <w:t>Lavinia BEGGIATO</w:t>
      </w:r>
      <w:r w:rsidRPr="00893DC1">
        <w:rPr>
          <w:sz w:val="24"/>
          <w:szCs w:val="24"/>
        </w:rPr>
        <w:t xml:space="preserve"> classe IV B </w:t>
      </w:r>
      <w:r w:rsidRPr="00893DC1">
        <w:rPr>
          <w:b/>
          <w:sz w:val="24"/>
          <w:szCs w:val="24"/>
        </w:rPr>
        <w:t>Scuola Primaria “Bian</w:t>
      </w:r>
      <w:r w:rsidR="00CF49AD" w:rsidRPr="00893DC1">
        <w:rPr>
          <w:b/>
          <w:sz w:val="24"/>
          <w:szCs w:val="24"/>
        </w:rPr>
        <w:t xml:space="preserve">chi </w:t>
      </w:r>
      <w:proofErr w:type="spellStart"/>
      <w:r w:rsidR="00CF49AD" w:rsidRPr="00893DC1">
        <w:rPr>
          <w:b/>
          <w:sz w:val="24"/>
          <w:szCs w:val="24"/>
        </w:rPr>
        <w:t>Buggiani</w:t>
      </w:r>
      <w:proofErr w:type="spellEnd"/>
      <w:r w:rsidR="00CF49AD" w:rsidRPr="00893DC1">
        <w:rPr>
          <w:b/>
          <w:sz w:val="24"/>
          <w:szCs w:val="24"/>
        </w:rPr>
        <w:t xml:space="preserve">” di Monselice </w:t>
      </w:r>
      <w:r w:rsidR="007E137C">
        <w:rPr>
          <w:sz w:val="24"/>
          <w:szCs w:val="24"/>
        </w:rPr>
        <w:t>(PD);</w:t>
      </w:r>
      <w:r w:rsidR="00CF49AD" w:rsidRPr="00893DC1">
        <w:rPr>
          <w:sz w:val="24"/>
          <w:szCs w:val="24"/>
        </w:rPr>
        <w:t xml:space="preserve"> per le </w:t>
      </w:r>
      <w:r w:rsidRPr="00893DC1">
        <w:rPr>
          <w:b/>
          <w:sz w:val="24"/>
          <w:szCs w:val="24"/>
        </w:rPr>
        <w:t>S</w:t>
      </w:r>
      <w:r w:rsidR="00CF49AD" w:rsidRPr="00893DC1">
        <w:rPr>
          <w:b/>
          <w:sz w:val="24"/>
          <w:szCs w:val="24"/>
        </w:rPr>
        <w:t xml:space="preserve">CUOLE SECONDARIE DI PRIMO </w:t>
      </w:r>
      <w:r w:rsidR="00CF49AD" w:rsidRPr="00893DC1">
        <w:rPr>
          <w:b/>
          <w:sz w:val="24"/>
          <w:szCs w:val="24"/>
        </w:rPr>
        <w:lastRenderedPageBreak/>
        <w:t xml:space="preserve">GRADO, </w:t>
      </w:r>
      <w:r w:rsidR="00A65E5A" w:rsidRPr="00893DC1">
        <w:rPr>
          <w:b/>
          <w:sz w:val="24"/>
          <w:szCs w:val="24"/>
        </w:rPr>
        <w:t>P</w:t>
      </w:r>
      <w:r w:rsidR="00CF49AD" w:rsidRPr="00893DC1">
        <w:rPr>
          <w:b/>
          <w:sz w:val="24"/>
          <w:szCs w:val="24"/>
        </w:rPr>
        <w:t xml:space="preserve">rima classificata </w:t>
      </w:r>
      <w:r w:rsidRPr="00893DC1">
        <w:rPr>
          <w:b/>
          <w:sz w:val="24"/>
          <w:szCs w:val="24"/>
        </w:rPr>
        <w:t>Angelica BONINO</w:t>
      </w:r>
      <w:r w:rsidRPr="00893DC1">
        <w:rPr>
          <w:sz w:val="24"/>
          <w:szCs w:val="24"/>
        </w:rPr>
        <w:t xml:space="preserve"> classe I A </w:t>
      </w:r>
      <w:r w:rsidRPr="00893DC1">
        <w:rPr>
          <w:b/>
          <w:sz w:val="24"/>
          <w:szCs w:val="24"/>
        </w:rPr>
        <w:t>Istituto “Mar</w:t>
      </w:r>
      <w:r w:rsidR="00CF49AD" w:rsidRPr="00893DC1">
        <w:rPr>
          <w:b/>
          <w:sz w:val="24"/>
          <w:szCs w:val="24"/>
        </w:rPr>
        <w:t>ia Immacolata” di Pinerolo</w:t>
      </w:r>
      <w:r w:rsidR="00CF49AD" w:rsidRPr="00893DC1">
        <w:rPr>
          <w:sz w:val="24"/>
          <w:szCs w:val="24"/>
        </w:rPr>
        <w:t xml:space="preserve"> (TO)</w:t>
      </w:r>
      <w:r w:rsidR="00A65E5A" w:rsidRPr="00893DC1">
        <w:rPr>
          <w:sz w:val="24"/>
          <w:szCs w:val="24"/>
        </w:rPr>
        <w:t>.</w:t>
      </w:r>
    </w:p>
    <w:p w:rsidR="00CF49AD" w:rsidRPr="00893DC1" w:rsidRDefault="00CF49AD" w:rsidP="00893DC1">
      <w:pPr>
        <w:spacing w:after="0" w:line="240" w:lineRule="auto"/>
        <w:jc w:val="both"/>
        <w:rPr>
          <w:sz w:val="24"/>
          <w:szCs w:val="24"/>
        </w:rPr>
      </w:pPr>
    </w:p>
    <w:p w:rsidR="00F919C9" w:rsidRPr="00893DC1" w:rsidRDefault="00CF49AD" w:rsidP="00893DC1">
      <w:pPr>
        <w:spacing w:after="0" w:line="240" w:lineRule="auto"/>
        <w:jc w:val="both"/>
        <w:rPr>
          <w:sz w:val="24"/>
          <w:szCs w:val="24"/>
        </w:rPr>
      </w:pPr>
      <w:r w:rsidRPr="00893DC1">
        <w:rPr>
          <w:sz w:val="24"/>
          <w:szCs w:val="24"/>
        </w:rPr>
        <w:t>La</w:t>
      </w:r>
      <w:r w:rsidRPr="00893DC1">
        <w:rPr>
          <w:b/>
          <w:sz w:val="24"/>
          <w:szCs w:val="24"/>
          <w:u w:val="single"/>
        </w:rPr>
        <w:t xml:space="preserve"> SEZIONE MULTIMEDIALE</w:t>
      </w:r>
      <w:r w:rsidRPr="00893DC1">
        <w:rPr>
          <w:sz w:val="24"/>
          <w:szCs w:val="24"/>
        </w:rPr>
        <w:t xml:space="preserve"> ha visto quale </w:t>
      </w:r>
      <w:r w:rsidR="00A65E5A" w:rsidRPr="00893DC1">
        <w:rPr>
          <w:b/>
          <w:sz w:val="24"/>
          <w:szCs w:val="24"/>
        </w:rPr>
        <w:t>P</w:t>
      </w:r>
      <w:r w:rsidRPr="00893DC1">
        <w:rPr>
          <w:b/>
          <w:sz w:val="24"/>
          <w:szCs w:val="24"/>
        </w:rPr>
        <w:t xml:space="preserve">rimo classificato </w:t>
      </w:r>
      <w:r w:rsidR="00F919C9" w:rsidRPr="00893DC1">
        <w:rPr>
          <w:b/>
          <w:sz w:val="24"/>
          <w:szCs w:val="24"/>
        </w:rPr>
        <w:t xml:space="preserve">Alessandro BORTOLAZZO </w:t>
      </w:r>
      <w:r w:rsidR="00F919C9" w:rsidRPr="00893DC1">
        <w:rPr>
          <w:sz w:val="24"/>
          <w:szCs w:val="24"/>
        </w:rPr>
        <w:t xml:space="preserve">IV A (elettrotecnica) </w:t>
      </w:r>
      <w:r w:rsidR="00A65E5A" w:rsidRPr="00893DC1">
        <w:rPr>
          <w:sz w:val="24"/>
          <w:szCs w:val="24"/>
        </w:rPr>
        <w:t>dell’</w:t>
      </w:r>
      <w:r w:rsidR="00A65E5A" w:rsidRPr="00893DC1">
        <w:rPr>
          <w:b/>
          <w:sz w:val="24"/>
          <w:szCs w:val="24"/>
        </w:rPr>
        <w:t>I</w:t>
      </w:r>
      <w:r w:rsidR="00F919C9" w:rsidRPr="00893DC1">
        <w:rPr>
          <w:b/>
          <w:sz w:val="24"/>
          <w:szCs w:val="24"/>
        </w:rPr>
        <w:t>stituto Tecnico Industriale “G. Marconi” di Padova</w:t>
      </w:r>
      <w:r w:rsidR="00A65E5A" w:rsidRPr="00893DC1">
        <w:rPr>
          <w:sz w:val="24"/>
          <w:szCs w:val="24"/>
        </w:rPr>
        <w:t xml:space="preserve"> (il </w:t>
      </w:r>
      <w:r w:rsidR="00F919C9" w:rsidRPr="00893DC1">
        <w:rPr>
          <w:sz w:val="24"/>
          <w:szCs w:val="24"/>
        </w:rPr>
        <w:t xml:space="preserve">filmato è pubblicato al seguente link: </w:t>
      </w:r>
      <w:hyperlink r:id="rId7" w:history="1">
        <w:r w:rsidR="00A65E5A" w:rsidRPr="00893DC1">
          <w:rPr>
            <w:rStyle w:val="Collegamentoipertestuale"/>
            <w:sz w:val="24"/>
            <w:szCs w:val="24"/>
          </w:rPr>
          <w:t>https://youtu.be/6B6kNRUt1oA?list=PLTDfawjsbqUcI7jH-un32Mc02XyDNXqv4</w:t>
        </w:r>
      </w:hyperlink>
      <w:r w:rsidR="00A65E5A" w:rsidRPr="00893DC1">
        <w:rPr>
          <w:sz w:val="24"/>
          <w:szCs w:val="24"/>
        </w:rPr>
        <w:t xml:space="preserve">). </w:t>
      </w:r>
    </w:p>
    <w:p w:rsidR="007E137C" w:rsidRDefault="007E137C" w:rsidP="00893DC1">
      <w:pPr>
        <w:spacing w:after="0" w:line="240" w:lineRule="auto"/>
        <w:jc w:val="both"/>
        <w:rPr>
          <w:sz w:val="24"/>
          <w:szCs w:val="24"/>
        </w:rPr>
      </w:pPr>
    </w:p>
    <w:p w:rsidR="00F919C9" w:rsidRPr="00893DC1" w:rsidRDefault="00A65E5A" w:rsidP="00893DC1">
      <w:pPr>
        <w:spacing w:after="0" w:line="240" w:lineRule="auto"/>
        <w:jc w:val="both"/>
        <w:rPr>
          <w:sz w:val="24"/>
          <w:szCs w:val="24"/>
        </w:rPr>
      </w:pPr>
      <w:r w:rsidRPr="00893DC1">
        <w:rPr>
          <w:sz w:val="24"/>
          <w:szCs w:val="24"/>
        </w:rPr>
        <w:t xml:space="preserve">Una </w:t>
      </w:r>
      <w:r w:rsidR="00F919C9" w:rsidRPr="00893DC1">
        <w:rPr>
          <w:b/>
          <w:sz w:val="24"/>
          <w:szCs w:val="24"/>
        </w:rPr>
        <w:t>MENZIONE D’ONORE</w:t>
      </w:r>
      <w:r w:rsidR="00F919C9" w:rsidRPr="00893DC1">
        <w:rPr>
          <w:sz w:val="24"/>
          <w:szCs w:val="24"/>
        </w:rPr>
        <w:t xml:space="preserve"> </w:t>
      </w:r>
      <w:r w:rsidRPr="00893DC1">
        <w:rPr>
          <w:sz w:val="24"/>
          <w:szCs w:val="24"/>
        </w:rPr>
        <w:t xml:space="preserve">è stata assegnata agli </w:t>
      </w:r>
      <w:r w:rsidRPr="00893DC1">
        <w:rPr>
          <w:b/>
          <w:sz w:val="24"/>
          <w:szCs w:val="24"/>
        </w:rPr>
        <w:t>Alunni</w:t>
      </w:r>
      <w:r w:rsidR="00F919C9" w:rsidRPr="00893DC1">
        <w:rPr>
          <w:b/>
          <w:sz w:val="24"/>
          <w:szCs w:val="24"/>
        </w:rPr>
        <w:t xml:space="preserve"> della Classe V B dell’Istituto “Elisabetta </w:t>
      </w:r>
      <w:proofErr w:type="spellStart"/>
      <w:r w:rsidR="00F919C9" w:rsidRPr="00893DC1">
        <w:rPr>
          <w:b/>
          <w:sz w:val="24"/>
          <w:szCs w:val="24"/>
        </w:rPr>
        <w:t>Vendramini</w:t>
      </w:r>
      <w:proofErr w:type="spellEnd"/>
      <w:r w:rsidR="00F919C9" w:rsidRPr="00893DC1">
        <w:rPr>
          <w:b/>
          <w:sz w:val="24"/>
          <w:szCs w:val="24"/>
        </w:rPr>
        <w:t>” di Padova</w:t>
      </w:r>
      <w:r w:rsidR="00F919C9" w:rsidRPr="00893DC1">
        <w:rPr>
          <w:sz w:val="24"/>
          <w:szCs w:val="24"/>
        </w:rPr>
        <w:t xml:space="preserve"> </w:t>
      </w:r>
      <w:r w:rsidRPr="00893DC1">
        <w:rPr>
          <w:sz w:val="24"/>
          <w:szCs w:val="24"/>
        </w:rPr>
        <w:t xml:space="preserve">(il </w:t>
      </w:r>
      <w:r w:rsidR="00F919C9" w:rsidRPr="00893DC1">
        <w:rPr>
          <w:sz w:val="24"/>
          <w:szCs w:val="24"/>
        </w:rPr>
        <w:t xml:space="preserve">filmato è pubblicato al seguente link: </w:t>
      </w:r>
      <w:hyperlink r:id="rId8" w:history="1">
        <w:r w:rsidRPr="00893DC1">
          <w:rPr>
            <w:rStyle w:val="Collegamentoipertestuale"/>
            <w:sz w:val="24"/>
            <w:szCs w:val="24"/>
          </w:rPr>
          <w:t>https://youtu.be/rmSAuPt1bb4?list=PLTDfawjsbqUcI7jH-un32Mc02XyDNXqv4</w:t>
        </w:r>
      </w:hyperlink>
      <w:r w:rsidRPr="00893DC1">
        <w:rPr>
          <w:sz w:val="24"/>
          <w:szCs w:val="24"/>
        </w:rPr>
        <w:t>)</w:t>
      </w:r>
    </w:p>
    <w:p w:rsidR="00F919C9" w:rsidRPr="00893DC1" w:rsidRDefault="00F919C9" w:rsidP="00893DC1">
      <w:pPr>
        <w:spacing w:after="0" w:line="240" w:lineRule="auto"/>
        <w:jc w:val="both"/>
        <w:rPr>
          <w:sz w:val="24"/>
          <w:szCs w:val="24"/>
        </w:rPr>
      </w:pPr>
    </w:p>
    <w:p w:rsidR="00CF49AD" w:rsidRPr="00893DC1" w:rsidRDefault="00CF49AD" w:rsidP="00893DC1">
      <w:pPr>
        <w:spacing w:after="0" w:line="240" w:lineRule="auto"/>
        <w:jc w:val="both"/>
        <w:rPr>
          <w:i/>
          <w:sz w:val="24"/>
          <w:szCs w:val="24"/>
        </w:rPr>
      </w:pPr>
      <w:r w:rsidRPr="00893DC1">
        <w:rPr>
          <w:rFonts w:cs="Calibri"/>
          <w:i/>
          <w:sz w:val="24"/>
          <w:szCs w:val="24"/>
        </w:rPr>
        <w:t>«</w:t>
      </w:r>
      <w:r w:rsidR="00636C1C" w:rsidRPr="00893DC1">
        <w:rPr>
          <w:rFonts w:cs="Calibri"/>
          <w:i/>
          <w:sz w:val="24"/>
          <w:szCs w:val="24"/>
        </w:rPr>
        <w:t xml:space="preserve">Siamo davvero soddisfatti e commossi per la partecipazione che quest’anno ha riscosso il Premio della Bontà – </w:t>
      </w:r>
      <w:r w:rsidR="00636C1C" w:rsidRPr="00893DC1">
        <w:rPr>
          <w:rFonts w:cs="Calibri"/>
          <w:sz w:val="24"/>
          <w:szCs w:val="24"/>
        </w:rPr>
        <w:t>commenta</w:t>
      </w:r>
      <w:r w:rsidR="00A65E5A" w:rsidRPr="00893DC1">
        <w:rPr>
          <w:rFonts w:cs="Calibri"/>
          <w:i/>
          <w:sz w:val="24"/>
          <w:szCs w:val="24"/>
        </w:rPr>
        <w:t xml:space="preserve"> </w:t>
      </w:r>
      <w:r w:rsidRPr="00893DC1">
        <w:rPr>
          <w:sz w:val="24"/>
          <w:szCs w:val="24"/>
        </w:rPr>
        <w:t>il</w:t>
      </w:r>
      <w:r w:rsidRPr="00893DC1">
        <w:rPr>
          <w:b/>
          <w:sz w:val="24"/>
          <w:szCs w:val="24"/>
        </w:rPr>
        <w:t xml:space="preserve"> Priore dell’Arciconfraternita di Sant’Antonio, Leonardo Di Ascenzo </w:t>
      </w:r>
      <w:r w:rsidR="00BD0867" w:rsidRPr="00893DC1">
        <w:rPr>
          <w:sz w:val="24"/>
          <w:szCs w:val="24"/>
        </w:rPr>
        <w:t xml:space="preserve">-. </w:t>
      </w:r>
      <w:r w:rsidR="00BD0867" w:rsidRPr="00893DC1">
        <w:rPr>
          <w:i/>
          <w:sz w:val="24"/>
          <w:szCs w:val="24"/>
        </w:rPr>
        <w:t>A</w:t>
      </w:r>
      <w:r w:rsidRPr="00893DC1">
        <w:rPr>
          <w:i/>
          <w:sz w:val="24"/>
          <w:szCs w:val="24"/>
        </w:rPr>
        <w:t>bbiamo coperto praticamente tutta la Peni</w:t>
      </w:r>
      <w:r w:rsidR="00BD0867" w:rsidRPr="00893DC1">
        <w:rPr>
          <w:i/>
          <w:sz w:val="24"/>
          <w:szCs w:val="24"/>
        </w:rPr>
        <w:t xml:space="preserve">sola con gli elaborati arrivati </w:t>
      </w:r>
      <w:r w:rsidRPr="00893DC1">
        <w:rPr>
          <w:i/>
          <w:sz w:val="24"/>
          <w:szCs w:val="24"/>
        </w:rPr>
        <w:t>a testimonianza di uno sguardo che siamo riusciti ad allargare alle scuole di tutta l’Italia.</w:t>
      </w:r>
      <w:r w:rsidR="00BD0867" w:rsidRPr="00893DC1">
        <w:rPr>
          <w:i/>
          <w:sz w:val="24"/>
          <w:szCs w:val="24"/>
        </w:rPr>
        <w:t xml:space="preserve"> Particolarmente commoventi le riflessioni che sono giunte da questi alunni, concretizzate in elaborati dal contenuto profondo; disegni intensi e attenti alla attualità che stiamo vivendo, filmati che dimostrano la maturità nell’utilizzo di questa nuova forma di comunicazione multimediale dei ragazzi delle Scuole Secondarie di II grado</w:t>
      </w:r>
      <w:r w:rsidR="00BC618D">
        <w:rPr>
          <w:rFonts w:cs="Calibri"/>
          <w:i/>
          <w:sz w:val="24"/>
          <w:szCs w:val="24"/>
        </w:rPr>
        <w:t>»</w:t>
      </w:r>
      <w:bookmarkStart w:id="0" w:name="_GoBack"/>
      <w:bookmarkEnd w:id="0"/>
      <w:r w:rsidR="00BD0867" w:rsidRPr="00893DC1">
        <w:rPr>
          <w:i/>
          <w:sz w:val="24"/>
          <w:szCs w:val="24"/>
        </w:rPr>
        <w:t>.</w:t>
      </w:r>
    </w:p>
    <w:p w:rsidR="00BD0867" w:rsidRPr="00893DC1" w:rsidRDefault="00BD0867" w:rsidP="00893DC1">
      <w:pPr>
        <w:spacing w:after="0" w:line="240" w:lineRule="auto"/>
        <w:jc w:val="both"/>
        <w:rPr>
          <w:i/>
          <w:sz w:val="24"/>
          <w:szCs w:val="24"/>
        </w:rPr>
      </w:pPr>
    </w:p>
    <w:p w:rsidR="00BD0867" w:rsidRPr="00893DC1" w:rsidRDefault="00BD0867" w:rsidP="00893DC1">
      <w:pPr>
        <w:spacing w:after="0" w:line="240" w:lineRule="auto"/>
        <w:jc w:val="both"/>
        <w:rPr>
          <w:sz w:val="24"/>
          <w:szCs w:val="24"/>
        </w:rPr>
      </w:pPr>
      <w:r w:rsidRPr="00893DC1">
        <w:rPr>
          <w:sz w:val="24"/>
          <w:szCs w:val="24"/>
        </w:rPr>
        <w:t>Accanto alla tradizionale fase concorsuale riservata alle Scuole italiane sono stati inoltre assegnati un Premio Individuale ed un Premio Collettivo</w:t>
      </w:r>
      <w:r w:rsidR="007E137C">
        <w:rPr>
          <w:sz w:val="24"/>
          <w:szCs w:val="24"/>
        </w:rPr>
        <w:t xml:space="preserve"> della Bontà</w:t>
      </w:r>
      <w:r w:rsidRPr="00893DC1">
        <w:rPr>
          <w:sz w:val="24"/>
          <w:szCs w:val="24"/>
        </w:rPr>
        <w:t xml:space="preserve">, a due esempi che nella quotidianità </w:t>
      </w:r>
      <w:r w:rsidR="00D34CFC" w:rsidRPr="00893DC1">
        <w:rPr>
          <w:sz w:val="24"/>
          <w:szCs w:val="24"/>
        </w:rPr>
        <w:t>si s</w:t>
      </w:r>
      <w:r w:rsidR="007E137C">
        <w:rPr>
          <w:sz w:val="24"/>
          <w:szCs w:val="24"/>
        </w:rPr>
        <w:t>o</w:t>
      </w:r>
      <w:r w:rsidR="00D34CFC" w:rsidRPr="00893DC1">
        <w:rPr>
          <w:sz w:val="24"/>
          <w:szCs w:val="24"/>
        </w:rPr>
        <w:t xml:space="preserve">no dimostrati non indifferenti prodigandosi per </w:t>
      </w:r>
      <w:r w:rsidRPr="00893DC1">
        <w:rPr>
          <w:sz w:val="24"/>
          <w:szCs w:val="24"/>
        </w:rPr>
        <w:t>gli altri, siano essi persone conosciute oppure no.</w:t>
      </w:r>
    </w:p>
    <w:p w:rsidR="00CF49AD" w:rsidRPr="00893DC1" w:rsidRDefault="00CF49AD" w:rsidP="00893DC1">
      <w:pPr>
        <w:spacing w:after="0" w:line="240" w:lineRule="auto"/>
        <w:jc w:val="both"/>
        <w:rPr>
          <w:sz w:val="24"/>
          <w:szCs w:val="24"/>
        </w:rPr>
      </w:pPr>
    </w:p>
    <w:p w:rsidR="00D34CFC" w:rsidRPr="00893DC1" w:rsidRDefault="00D34CFC" w:rsidP="00893DC1">
      <w:pPr>
        <w:spacing w:after="0" w:line="240" w:lineRule="auto"/>
        <w:jc w:val="both"/>
        <w:rPr>
          <w:b/>
          <w:sz w:val="24"/>
          <w:szCs w:val="24"/>
          <w:u w:val="single"/>
        </w:rPr>
      </w:pPr>
      <w:r w:rsidRPr="00893DC1">
        <w:rPr>
          <w:b/>
          <w:sz w:val="24"/>
          <w:szCs w:val="24"/>
          <w:u w:val="single"/>
        </w:rPr>
        <w:t>PREM</w:t>
      </w:r>
      <w:r w:rsidR="007E137C">
        <w:rPr>
          <w:b/>
          <w:sz w:val="24"/>
          <w:szCs w:val="24"/>
          <w:u w:val="single"/>
        </w:rPr>
        <w:t>IO INDIVIDUALE DELLA BONTÀ 2017</w:t>
      </w:r>
    </w:p>
    <w:p w:rsidR="00D34CFC" w:rsidRPr="00893DC1" w:rsidRDefault="00D34CFC" w:rsidP="00893DC1">
      <w:pPr>
        <w:spacing w:after="0" w:line="240" w:lineRule="auto"/>
        <w:jc w:val="both"/>
        <w:rPr>
          <w:sz w:val="24"/>
          <w:szCs w:val="24"/>
        </w:rPr>
      </w:pPr>
      <w:r w:rsidRPr="00893DC1">
        <w:rPr>
          <w:b/>
          <w:sz w:val="24"/>
          <w:szCs w:val="24"/>
        </w:rPr>
        <w:t xml:space="preserve">Riccardo </w:t>
      </w:r>
      <w:proofErr w:type="spellStart"/>
      <w:r w:rsidRPr="00893DC1">
        <w:rPr>
          <w:b/>
          <w:sz w:val="24"/>
          <w:szCs w:val="24"/>
        </w:rPr>
        <w:t>Meggiorini</w:t>
      </w:r>
      <w:proofErr w:type="spellEnd"/>
      <w:r w:rsidRPr="00893DC1">
        <w:rPr>
          <w:b/>
          <w:sz w:val="24"/>
          <w:szCs w:val="24"/>
        </w:rPr>
        <w:t xml:space="preserve"> A.C. </w:t>
      </w:r>
      <w:proofErr w:type="spellStart"/>
      <w:r w:rsidRPr="00893DC1">
        <w:rPr>
          <w:b/>
          <w:sz w:val="24"/>
          <w:szCs w:val="24"/>
        </w:rPr>
        <w:t>Chievoverona</w:t>
      </w:r>
      <w:proofErr w:type="spellEnd"/>
      <w:r w:rsidRPr="00893DC1">
        <w:rPr>
          <w:sz w:val="24"/>
          <w:szCs w:val="24"/>
        </w:rPr>
        <w:t>. “</w:t>
      </w:r>
      <w:r w:rsidRPr="00893DC1">
        <w:rPr>
          <w:b/>
          <w:sz w:val="24"/>
          <w:szCs w:val="24"/>
        </w:rPr>
        <w:t>Attaccante contro l’indifferenza</w:t>
      </w:r>
      <w:r w:rsidRPr="00893DC1">
        <w:rPr>
          <w:sz w:val="24"/>
          <w:szCs w:val="24"/>
        </w:rPr>
        <w:t xml:space="preserve">” </w:t>
      </w:r>
    </w:p>
    <w:p w:rsidR="00D34CFC" w:rsidRPr="00893DC1" w:rsidRDefault="00D34CFC" w:rsidP="00893DC1">
      <w:pPr>
        <w:spacing w:after="0" w:line="240" w:lineRule="auto"/>
        <w:jc w:val="both"/>
        <w:rPr>
          <w:sz w:val="24"/>
          <w:szCs w:val="24"/>
        </w:rPr>
      </w:pPr>
      <w:r w:rsidRPr="00893DC1">
        <w:rPr>
          <w:sz w:val="24"/>
          <w:szCs w:val="24"/>
        </w:rPr>
        <w:t>“</w:t>
      </w:r>
      <w:r w:rsidRPr="00893DC1">
        <w:rPr>
          <w:i/>
          <w:sz w:val="24"/>
          <w:szCs w:val="24"/>
        </w:rPr>
        <w:t>Svegliato nella notte dalle urla di una donna aggredita in strada è subito intervenuto immobilizzando l’aggressore.</w:t>
      </w:r>
      <w:r w:rsidR="007E137C">
        <w:rPr>
          <w:i/>
          <w:sz w:val="24"/>
          <w:szCs w:val="24"/>
        </w:rPr>
        <w:t xml:space="preserve"> </w:t>
      </w:r>
      <w:r w:rsidR="007E137C" w:rsidRPr="00893DC1">
        <w:rPr>
          <w:i/>
          <w:sz w:val="24"/>
          <w:szCs w:val="24"/>
        </w:rPr>
        <w:t>Per il coraggio dimostrato nell’affrontare sotto casa l’aggressore di una giovane donna, non curante del rischio che avrebbe corso ma desideroso di difendere l’integrità e la dignità di un essere umano a lui prima sconosciuto.</w:t>
      </w:r>
      <w:r w:rsidR="007E137C">
        <w:rPr>
          <w:sz w:val="24"/>
          <w:szCs w:val="24"/>
        </w:rPr>
        <w:t>”</w:t>
      </w:r>
    </w:p>
    <w:p w:rsidR="00D34CFC" w:rsidRPr="00893DC1" w:rsidRDefault="00D34CFC" w:rsidP="00893DC1">
      <w:pPr>
        <w:spacing w:after="0" w:line="240" w:lineRule="auto"/>
        <w:jc w:val="both"/>
        <w:rPr>
          <w:sz w:val="24"/>
          <w:szCs w:val="24"/>
        </w:rPr>
      </w:pPr>
    </w:p>
    <w:p w:rsidR="00F919C9" w:rsidRPr="00893DC1" w:rsidRDefault="00F919C9" w:rsidP="00893DC1">
      <w:pPr>
        <w:spacing w:after="0" w:line="240" w:lineRule="auto"/>
        <w:jc w:val="both"/>
        <w:rPr>
          <w:b/>
          <w:sz w:val="24"/>
          <w:szCs w:val="24"/>
          <w:u w:val="single"/>
        </w:rPr>
      </w:pPr>
      <w:r w:rsidRPr="00893DC1">
        <w:rPr>
          <w:b/>
          <w:sz w:val="24"/>
          <w:szCs w:val="24"/>
          <w:u w:val="single"/>
        </w:rPr>
        <w:t>PRE</w:t>
      </w:r>
      <w:r w:rsidR="007E137C">
        <w:rPr>
          <w:b/>
          <w:sz w:val="24"/>
          <w:szCs w:val="24"/>
          <w:u w:val="single"/>
        </w:rPr>
        <w:t>MIO COLLETTIVO DELLA BONTÀ 2017</w:t>
      </w:r>
    </w:p>
    <w:p w:rsidR="00D34CFC" w:rsidRPr="00893DC1" w:rsidRDefault="00F919C9" w:rsidP="00893DC1">
      <w:pPr>
        <w:spacing w:after="0" w:line="240" w:lineRule="auto"/>
        <w:jc w:val="both"/>
        <w:rPr>
          <w:b/>
          <w:sz w:val="24"/>
          <w:szCs w:val="24"/>
        </w:rPr>
      </w:pPr>
      <w:r w:rsidRPr="00893DC1">
        <w:rPr>
          <w:b/>
          <w:sz w:val="24"/>
          <w:szCs w:val="24"/>
        </w:rPr>
        <w:t xml:space="preserve">All’Amministrazione e ai dipendenti della </w:t>
      </w:r>
      <w:proofErr w:type="spellStart"/>
      <w:r w:rsidRPr="00893DC1">
        <w:rPr>
          <w:b/>
          <w:sz w:val="24"/>
          <w:szCs w:val="24"/>
        </w:rPr>
        <w:t>Dittà</w:t>
      </w:r>
      <w:proofErr w:type="spellEnd"/>
      <w:r w:rsidRPr="00893DC1">
        <w:rPr>
          <w:b/>
          <w:sz w:val="24"/>
          <w:szCs w:val="24"/>
        </w:rPr>
        <w:t xml:space="preserve"> BRENTA PMC di Molvena (VI)</w:t>
      </w:r>
      <w:r w:rsidR="00D34CFC" w:rsidRPr="00893DC1">
        <w:rPr>
          <w:b/>
          <w:sz w:val="24"/>
          <w:szCs w:val="24"/>
        </w:rPr>
        <w:t xml:space="preserve">. </w:t>
      </w:r>
      <w:r w:rsidRPr="00893DC1">
        <w:rPr>
          <w:b/>
          <w:sz w:val="24"/>
          <w:szCs w:val="24"/>
        </w:rPr>
        <w:t xml:space="preserve">“I Colleghi del Cuore” </w:t>
      </w:r>
    </w:p>
    <w:p w:rsidR="00F919C9" w:rsidRPr="00893DC1" w:rsidRDefault="00F919C9" w:rsidP="00893DC1">
      <w:pPr>
        <w:spacing w:after="0" w:line="240" w:lineRule="auto"/>
        <w:jc w:val="both"/>
        <w:rPr>
          <w:sz w:val="24"/>
          <w:szCs w:val="24"/>
        </w:rPr>
      </w:pPr>
      <w:r w:rsidRPr="00893DC1">
        <w:rPr>
          <w:sz w:val="24"/>
          <w:szCs w:val="24"/>
        </w:rPr>
        <w:t>“</w:t>
      </w:r>
      <w:r w:rsidRPr="00893DC1">
        <w:rPr>
          <w:i/>
          <w:sz w:val="24"/>
          <w:szCs w:val="24"/>
        </w:rPr>
        <w:t xml:space="preserve">Per la straordinaria generosità dimostrata nel donare complessivamente l’equivalente di circa 10 mesi di ferie ad una propria dipendente e collega che desiderava rimanere vicina alla propria piccola bimba, affetta da una grave disabilità, per il tempo che le sarebbe rimasto da vivere. Un gesto disinteressato di molte persone, ciascuna delle quali ha offerto un po’ del proprio. Complessivamente i colleghi hanno raccolto in un mese 198 giorni di ferie ai quali l’azienda ha poi contribuito aggiungendo un’ulteriore settimana. La piccola Nicole di 6 anni è così tornata alla Casa del Padre la sera della vigilia di Natale scorso tra le braccia di mamma e papà. Un gesto di umanità che si è dimostrato “contagioso” rispondendo appieno proprio all’intento promosso dal Premio Nazionale della Bontà, generando altri gesti altruistici come dimostra la notizia recente di una </w:t>
      </w:r>
      <w:r w:rsidRPr="00893DC1">
        <w:rPr>
          <w:i/>
          <w:sz w:val="24"/>
          <w:szCs w:val="24"/>
        </w:rPr>
        <w:lastRenderedPageBreak/>
        <w:t xml:space="preserve">dipendente del gruppo </w:t>
      </w:r>
      <w:proofErr w:type="spellStart"/>
      <w:r w:rsidRPr="00893DC1">
        <w:rPr>
          <w:i/>
          <w:sz w:val="24"/>
          <w:szCs w:val="24"/>
        </w:rPr>
        <w:t>Unicomm</w:t>
      </w:r>
      <w:proofErr w:type="spellEnd"/>
      <w:r w:rsidRPr="00893DC1">
        <w:rPr>
          <w:i/>
          <w:sz w:val="24"/>
          <w:szCs w:val="24"/>
        </w:rPr>
        <w:t xml:space="preserve"> di Dueville colpita da aneurisma alla quale 173 colleghi hanno regalato un giorno di ferie a testa, pari a un anno e mezzo di ferie, per la sua riabilitazione</w:t>
      </w:r>
      <w:r w:rsidRPr="00893DC1">
        <w:rPr>
          <w:sz w:val="24"/>
          <w:szCs w:val="24"/>
        </w:rPr>
        <w:t xml:space="preserve">.” </w:t>
      </w:r>
    </w:p>
    <w:p w:rsidR="007E137C" w:rsidRDefault="007E137C" w:rsidP="00893DC1">
      <w:pPr>
        <w:spacing w:after="0" w:line="240" w:lineRule="auto"/>
        <w:jc w:val="both"/>
        <w:rPr>
          <w:sz w:val="24"/>
          <w:szCs w:val="24"/>
        </w:rPr>
      </w:pPr>
    </w:p>
    <w:p w:rsidR="00D34CFC" w:rsidRPr="00893DC1" w:rsidRDefault="00BC618D" w:rsidP="00893DC1">
      <w:pPr>
        <w:spacing w:after="0" w:line="240" w:lineRule="auto"/>
        <w:jc w:val="both"/>
        <w:rPr>
          <w:i/>
          <w:sz w:val="24"/>
          <w:szCs w:val="24"/>
        </w:rPr>
      </w:pPr>
      <w:r>
        <w:rPr>
          <w:rFonts w:cs="Calibri"/>
          <w:i/>
          <w:sz w:val="24"/>
          <w:szCs w:val="24"/>
        </w:rPr>
        <w:t>«</w:t>
      </w:r>
      <w:r>
        <w:rPr>
          <w:i/>
          <w:sz w:val="24"/>
          <w:szCs w:val="24"/>
        </w:rPr>
        <w:t>I</w:t>
      </w:r>
      <w:r w:rsidRPr="00893DC1">
        <w:rPr>
          <w:i/>
          <w:sz w:val="24"/>
          <w:szCs w:val="24"/>
        </w:rPr>
        <w:t>noltre</w:t>
      </w:r>
      <w:r>
        <w:rPr>
          <w:i/>
          <w:sz w:val="24"/>
          <w:szCs w:val="24"/>
        </w:rPr>
        <w:t>, s</w:t>
      </w:r>
      <w:r w:rsidR="00D34CFC" w:rsidRPr="00893DC1">
        <w:rPr>
          <w:i/>
          <w:sz w:val="24"/>
          <w:szCs w:val="24"/>
        </w:rPr>
        <w:t>iamo stati</w:t>
      </w:r>
      <w:r>
        <w:rPr>
          <w:i/>
          <w:sz w:val="24"/>
          <w:szCs w:val="24"/>
        </w:rPr>
        <w:t xml:space="preserve"> particolarmente contenti </w:t>
      </w:r>
      <w:r w:rsidR="00D34CFC" w:rsidRPr="00893DC1">
        <w:rPr>
          <w:i/>
          <w:sz w:val="24"/>
          <w:szCs w:val="24"/>
        </w:rPr>
        <w:t xml:space="preserve">– </w:t>
      </w:r>
      <w:r w:rsidR="00D34CFC" w:rsidRPr="00893DC1">
        <w:rPr>
          <w:sz w:val="24"/>
          <w:szCs w:val="24"/>
        </w:rPr>
        <w:t xml:space="preserve">conclude il </w:t>
      </w:r>
      <w:r w:rsidR="00D34CFC" w:rsidRPr="00893DC1">
        <w:rPr>
          <w:b/>
          <w:sz w:val="24"/>
          <w:szCs w:val="24"/>
        </w:rPr>
        <w:t>Priore Leonardo Di Ascenzo</w:t>
      </w:r>
      <w:r w:rsidR="00D34CFC" w:rsidRPr="00893DC1">
        <w:rPr>
          <w:sz w:val="24"/>
          <w:szCs w:val="24"/>
        </w:rPr>
        <w:t xml:space="preserve"> –</w:t>
      </w:r>
      <w:r w:rsidR="00D34CFC" w:rsidRPr="00893DC1">
        <w:rPr>
          <w:i/>
          <w:sz w:val="24"/>
          <w:szCs w:val="24"/>
        </w:rPr>
        <w:t>di aver potuto assegnare</w:t>
      </w:r>
      <w:r w:rsidR="00D34CFC" w:rsidRPr="00893DC1">
        <w:rPr>
          <w:sz w:val="24"/>
          <w:szCs w:val="24"/>
        </w:rPr>
        <w:t xml:space="preserve"> </w:t>
      </w:r>
      <w:r w:rsidR="00D34CFC" w:rsidRPr="00893DC1">
        <w:rPr>
          <w:i/>
          <w:sz w:val="24"/>
          <w:szCs w:val="24"/>
        </w:rPr>
        <w:t xml:space="preserve">questo riconoscimento ad un protagonista del mondo dello sport come Riccardo </w:t>
      </w:r>
      <w:proofErr w:type="spellStart"/>
      <w:r w:rsidR="00D34CFC" w:rsidRPr="00893DC1">
        <w:rPr>
          <w:i/>
          <w:sz w:val="24"/>
          <w:szCs w:val="24"/>
        </w:rPr>
        <w:t>Meggiorini</w:t>
      </w:r>
      <w:proofErr w:type="spellEnd"/>
      <w:r w:rsidR="00D34CFC" w:rsidRPr="00893DC1">
        <w:rPr>
          <w:i/>
          <w:sz w:val="24"/>
          <w:szCs w:val="24"/>
        </w:rPr>
        <w:t xml:space="preserve"> che ha dimostrato che l’indifferenza si può combattere secondo gli insegnamenti del Santo Padre. E altresì soddisfatti e commossi di come un bel g</w:t>
      </w:r>
      <w:r w:rsidR="007E137C">
        <w:rPr>
          <w:i/>
          <w:sz w:val="24"/>
          <w:szCs w:val="24"/>
        </w:rPr>
        <w:t>esto quale quello compiuto dall’</w:t>
      </w:r>
      <w:r w:rsidR="00D34CFC" w:rsidRPr="00893DC1">
        <w:rPr>
          <w:i/>
          <w:sz w:val="24"/>
          <w:szCs w:val="24"/>
        </w:rPr>
        <w:t>Amministrazione e dai Dipendenti della Ditta Brenta PMC di Molvena abbia prodotto immediatamente un meraviglioso effetto “contagioso” ad un’altra Azienda che ha seguito il medesimo percorso di solidarietà e vicinanza</w:t>
      </w:r>
      <w:r w:rsidR="00D34CFC" w:rsidRPr="00893DC1">
        <w:rPr>
          <w:rFonts w:cs="Calibri"/>
          <w:i/>
          <w:sz w:val="24"/>
          <w:szCs w:val="24"/>
        </w:rPr>
        <w:t>»</w:t>
      </w:r>
      <w:r w:rsidR="00D34CFC" w:rsidRPr="00893DC1">
        <w:rPr>
          <w:i/>
          <w:sz w:val="24"/>
          <w:szCs w:val="24"/>
        </w:rPr>
        <w:t>.</w:t>
      </w:r>
    </w:p>
    <w:p w:rsidR="00D34CFC" w:rsidRPr="00893DC1" w:rsidRDefault="00D34CFC" w:rsidP="00893DC1">
      <w:pPr>
        <w:spacing w:after="0" w:line="240" w:lineRule="auto"/>
        <w:rPr>
          <w:b/>
          <w:sz w:val="24"/>
          <w:szCs w:val="24"/>
          <w:u w:val="single"/>
        </w:rPr>
      </w:pPr>
    </w:p>
    <w:p w:rsidR="00D34CFC" w:rsidRPr="00893DC1" w:rsidRDefault="00D34CFC" w:rsidP="00893DC1">
      <w:pPr>
        <w:spacing w:after="0" w:line="240" w:lineRule="auto"/>
        <w:rPr>
          <w:b/>
          <w:sz w:val="24"/>
          <w:szCs w:val="24"/>
          <w:u w:val="single"/>
        </w:rPr>
      </w:pPr>
      <w:r w:rsidRPr="00893DC1">
        <w:rPr>
          <w:b/>
          <w:sz w:val="24"/>
          <w:szCs w:val="24"/>
          <w:u w:val="single"/>
        </w:rPr>
        <w:t>I NUMERI DELL’EDIZIONE 2017</w:t>
      </w:r>
    </w:p>
    <w:p w:rsidR="00BD0867" w:rsidRPr="00893DC1" w:rsidRDefault="00BD0867" w:rsidP="00893DC1">
      <w:pPr>
        <w:spacing w:after="0" w:line="240" w:lineRule="auto"/>
        <w:jc w:val="both"/>
        <w:rPr>
          <w:sz w:val="24"/>
          <w:szCs w:val="24"/>
        </w:rPr>
      </w:pPr>
      <w:r w:rsidRPr="00893DC1">
        <w:rPr>
          <w:b/>
          <w:sz w:val="24"/>
          <w:szCs w:val="24"/>
        </w:rPr>
        <w:t xml:space="preserve">963 </w:t>
      </w:r>
      <w:r w:rsidRPr="00893DC1">
        <w:rPr>
          <w:sz w:val="24"/>
          <w:szCs w:val="24"/>
        </w:rPr>
        <w:t xml:space="preserve">opere partecipanti, delle quali </w:t>
      </w:r>
      <w:r w:rsidRPr="00893DC1">
        <w:rPr>
          <w:b/>
          <w:sz w:val="24"/>
          <w:szCs w:val="24"/>
        </w:rPr>
        <w:t>487 delle Scuole Primarie</w:t>
      </w:r>
      <w:r w:rsidRPr="00893DC1">
        <w:rPr>
          <w:sz w:val="24"/>
          <w:szCs w:val="24"/>
        </w:rPr>
        <w:t xml:space="preserve">, </w:t>
      </w:r>
      <w:r w:rsidRPr="00893DC1">
        <w:rPr>
          <w:b/>
          <w:sz w:val="24"/>
          <w:szCs w:val="24"/>
        </w:rPr>
        <w:t>336 delle Scuole Secondarie di I Grado</w:t>
      </w:r>
      <w:r w:rsidRPr="00893DC1">
        <w:rPr>
          <w:sz w:val="24"/>
          <w:szCs w:val="24"/>
        </w:rPr>
        <w:t xml:space="preserve">, </w:t>
      </w:r>
      <w:r w:rsidRPr="00893DC1">
        <w:rPr>
          <w:b/>
          <w:sz w:val="24"/>
          <w:szCs w:val="24"/>
        </w:rPr>
        <w:t>106 delle Scuole Secondarie di II Grado</w:t>
      </w:r>
      <w:r w:rsidRPr="00893DC1">
        <w:rPr>
          <w:sz w:val="24"/>
          <w:szCs w:val="24"/>
        </w:rPr>
        <w:t xml:space="preserve">, </w:t>
      </w:r>
      <w:r w:rsidRPr="00893DC1">
        <w:rPr>
          <w:b/>
          <w:sz w:val="24"/>
          <w:szCs w:val="24"/>
        </w:rPr>
        <w:t>34 Multimediali di singoli o gruppi</w:t>
      </w:r>
      <w:r w:rsidRPr="00893DC1">
        <w:rPr>
          <w:sz w:val="24"/>
          <w:szCs w:val="24"/>
        </w:rPr>
        <w:t xml:space="preserve">, 1 fuori concorso; </w:t>
      </w:r>
      <w:r w:rsidR="00D34CFC" w:rsidRPr="00893DC1">
        <w:rPr>
          <w:b/>
          <w:sz w:val="24"/>
          <w:szCs w:val="24"/>
        </w:rPr>
        <w:t xml:space="preserve">34 </w:t>
      </w:r>
      <w:r w:rsidRPr="00893DC1">
        <w:rPr>
          <w:b/>
          <w:sz w:val="24"/>
          <w:szCs w:val="24"/>
        </w:rPr>
        <w:t>Province</w:t>
      </w:r>
      <w:r w:rsidRPr="00893DC1">
        <w:rPr>
          <w:sz w:val="24"/>
          <w:szCs w:val="24"/>
        </w:rPr>
        <w:t xml:space="preserve"> italiane interessate</w:t>
      </w:r>
      <w:r w:rsidR="00D34CFC" w:rsidRPr="00893DC1">
        <w:rPr>
          <w:sz w:val="24"/>
          <w:szCs w:val="24"/>
        </w:rPr>
        <w:t xml:space="preserve"> su</w:t>
      </w:r>
      <w:r w:rsidRPr="00893DC1">
        <w:rPr>
          <w:sz w:val="24"/>
          <w:szCs w:val="24"/>
        </w:rPr>
        <w:t xml:space="preserve"> di </w:t>
      </w:r>
      <w:r w:rsidRPr="00893DC1">
        <w:rPr>
          <w:b/>
          <w:sz w:val="24"/>
          <w:szCs w:val="24"/>
        </w:rPr>
        <w:t>15 Regioni</w:t>
      </w:r>
      <w:r w:rsidRPr="00893DC1">
        <w:rPr>
          <w:sz w:val="24"/>
          <w:szCs w:val="24"/>
        </w:rPr>
        <w:t>;</w:t>
      </w:r>
      <w:r w:rsidRPr="00893DC1">
        <w:rPr>
          <w:b/>
          <w:sz w:val="24"/>
          <w:szCs w:val="24"/>
        </w:rPr>
        <w:t xml:space="preserve"> </w:t>
      </w:r>
      <w:r w:rsidR="00D34CFC" w:rsidRPr="00893DC1">
        <w:rPr>
          <w:b/>
          <w:sz w:val="24"/>
          <w:szCs w:val="24"/>
        </w:rPr>
        <w:t>71 I</w:t>
      </w:r>
      <w:r w:rsidRPr="00893DC1">
        <w:rPr>
          <w:b/>
          <w:sz w:val="24"/>
          <w:szCs w:val="24"/>
        </w:rPr>
        <w:t>stituzioni Scolastiche</w:t>
      </w:r>
      <w:r w:rsidRPr="00893DC1">
        <w:rPr>
          <w:sz w:val="24"/>
          <w:szCs w:val="24"/>
        </w:rPr>
        <w:t xml:space="preserve"> partecipanti.</w:t>
      </w:r>
    </w:p>
    <w:p w:rsidR="00BD0867" w:rsidRPr="00893DC1" w:rsidRDefault="00D34CFC" w:rsidP="00893DC1">
      <w:pPr>
        <w:spacing w:after="0" w:line="240" w:lineRule="auto"/>
        <w:jc w:val="both"/>
        <w:rPr>
          <w:sz w:val="24"/>
          <w:szCs w:val="24"/>
        </w:rPr>
      </w:pPr>
      <w:r w:rsidRPr="00893DC1">
        <w:rPr>
          <w:sz w:val="24"/>
          <w:szCs w:val="24"/>
        </w:rPr>
        <w:t>L</w:t>
      </w:r>
      <w:r w:rsidR="00BD0867" w:rsidRPr="00893DC1">
        <w:rPr>
          <w:sz w:val="24"/>
          <w:szCs w:val="24"/>
        </w:rPr>
        <w:t>o scorso anno sono state 844 le opere partecipanti delle quali 483 dalle Scuole Primarie, 277 dalle Scuole Secondarie di I grado, 47 dalle Secondarie di II grado, 21 i multimediali di singoli o gruppi, 16 fuori concorso, per un totale di 29 Province italiane interessate e di 14 Regioni.</w:t>
      </w:r>
    </w:p>
    <w:p w:rsidR="00D34CFC" w:rsidRDefault="00D34CFC" w:rsidP="00893DC1">
      <w:pPr>
        <w:spacing w:after="0" w:line="240" w:lineRule="auto"/>
        <w:jc w:val="both"/>
        <w:rPr>
          <w:sz w:val="24"/>
          <w:szCs w:val="24"/>
        </w:rPr>
      </w:pPr>
    </w:p>
    <w:p w:rsidR="007E137C" w:rsidRPr="007E137C" w:rsidRDefault="007E137C" w:rsidP="007E137C">
      <w:pPr>
        <w:spacing w:after="0" w:line="240" w:lineRule="auto"/>
        <w:jc w:val="both"/>
        <w:rPr>
          <w:rFonts w:asciiTheme="minorHAnsi" w:hAnsiTheme="minorHAnsi"/>
          <w:sz w:val="24"/>
          <w:szCs w:val="24"/>
        </w:rPr>
      </w:pPr>
      <w:r>
        <w:rPr>
          <w:rFonts w:asciiTheme="minorHAnsi" w:hAnsiTheme="minorHAnsi" w:cs="Arial"/>
          <w:color w:val="222222"/>
          <w:sz w:val="24"/>
          <w:szCs w:val="24"/>
          <w:shd w:val="clear" w:color="auto" w:fill="FFFFFF"/>
        </w:rPr>
        <w:t>I</w:t>
      </w:r>
      <w:r w:rsidRPr="007E137C">
        <w:rPr>
          <w:rFonts w:asciiTheme="minorHAnsi" w:hAnsiTheme="minorHAnsi" w:cs="Arial"/>
          <w:color w:val="222222"/>
          <w:sz w:val="24"/>
          <w:szCs w:val="24"/>
          <w:shd w:val="clear" w:color="auto" w:fill="FFFFFF"/>
        </w:rPr>
        <w:t>l Concorso per le scuole legato al Premio della Bontà</w:t>
      </w:r>
      <w:r>
        <w:rPr>
          <w:rFonts w:asciiTheme="minorHAnsi" w:hAnsiTheme="minorHAnsi" w:cs="Arial"/>
          <w:color w:val="222222"/>
          <w:sz w:val="24"/>
          <w:szCs w:val="24"/>
          <w:shd w:val="clear" w:color="auto" w:fill="FFFFFF"/>
        </w:rPr>
        <w:t xml:space="preserve"> vero e proprio </w:t>
      </w:r>
      <w:r w:rsidRPr="007E137C">
        <w:rPr>
          <w:rFonts w:asciiTheme="minorHAnsi" w:hAnsiTheme="minorHAnsi" w:cs="Arial"/>
          <w:color w:val="222222"/>
          <w:sz w:val="24"/>
          <w:szCs w:val="24"/>
          <w:shd w:val="clear" w:color="auto" w:fill="FFFFFF"/>
        </w:rPr>
        <w:t xml:space="preserve">è </w:t>
      </w:r>
      <w:r>
        <w:rPr>
          <w:rFonts w:asciiTheme="minorHAnsi" w:hAnsiTheme="minorHAnsi" w:cs="Arial"/>
          <w:color w:val="222222"/>
          <w:sz w:val="24"/>
          <w:szCs w:val="24"/>
          <w:shd w:val="clear" w:color="auto" w:fill="FFFFFF"/>
        </w:rPr>
        <w:t xml:space="preserve">stato pensato </w:t>
      </w:r>
      <w:r w:rsidRPr="007E137C">
        <w:rPr>
          <w:rFonts w:asciiTheme="minorHAnsi" w:hAnsiTheme="minorHAnsi" w:cs="Arial"/>
          <w:color w:val="222222"/>
          <w:sz w:val="24"/>
          <w:szCs w:val="24"/>
          <w:shd w:val="clear" w:color="auto" w:fill="FFFFFF"/>
        </w:rPr>
        <w:t>fin dall'inizio per stimolare i ragazzi a riflettere ed esprimersi sul tema dell'anno - in questo caso l'indifferenza -. Nel corso del tempo alla forma unica di partecipazione al concorso, cioè l'elaborato scritto, si è affiancata la sezione disegno, m</w:t>
      </w:r>
      <w:r>
        <w:rPr>
          <w:rFonts w:asciiTheme="minorHAnsi" w:hAnsiTheme="minorHAnsi" w:cs="Arial"/>
          <w:color w:val="222222"/>
          <w:sz w:val="24"/>
          <w:szCs w:val="24"/>
          <w:shd w:val="clear" w:color="auto" w:fill="FFFFFF"/>
        </w:rPr>
        <w:t>olto apprezzata dai più piccoli</w:t>
      </w:r>
      <w:r w:rsidRPr="007E137C">
        <w:rPr>
          <w:rFonts w:asciiTheme="minorHAnsi" w:hAnsiTheme="minorHAnsi" w:cs="Arial"/>
          <w:color w:val="222222"/>
          <w:sz w:val="24"/>
          <w:szCs w:val="24"/>
          <w:shd w:val="clear" w:color="auto" w:fill="FFFFFF"/>
        </w:rPr>
        <w:t xml:space="preserve"> e la sezioni video-multimediale, più apprezzata dai più grandi.</w:t>
      </w:r>
    </w:p>
    <w:p w:rsidR="007E137C" w:rsidRPr="007E137C" w:rsidRDefault="007E137C" w:rsidP="00893DC1">
      <w:pPr>
        <w:spacing w:after="0" w:line="240" w:lineRule="auto"/>
        <w:jc w:val="both"/>
        <w:rPr>
          <w:sz w:val="10"/>
          <w:szCs w:val="10"/>
        </w:rPr>
      </w:pPr>
    </w:p>
    <w:p w:rsidR="00D34CFC" w:rsidRPr="00893DC1" w:rsidRDefault="00D34CFC" w:rsidP="00893DC1">
      <w:pPr>
        <w:spacing w:after="0" w:line="240" w:lineRule="auto"/>
        <w:jc w:val="both"/>
        <w:rPr>
          <w:rStyle w:val="CitazioneHTML"/>
          <w:i w:val="0"/>
          <w:sz w:val="24"/>
          <w:szCs w:val="24"/>
        </w:rPr>
      </w:pPr>
      <w:r w:rsidRPr="00893DC1">
        <w:rPr>
          <w:b/>
          <w:sz w:val="24"/>
          <w:szCs w:val="24"/>
        </w:rPr>
        <w:t>Gli elaborati e i disegni premiati e le motivazi</w:t>
      </w:r>
      <w:r w:rsidR="007E137C">
        <w:rPr>
          <w:b/>
          <w:sz w:val="24"/>
          <w:szCs w:val="24"/>
        </w:rPr>
        <w:t xml:space="preserve">oni dei Premi della Bontà 2017 </w:t>
      </w:r>
      <w:r w:rsidRPr="00893DC1">
        <w:rPr>
          <w:b/>
          <w:sz w:val="24"/>
          <w:szCs w:val="24"/>
        </w:rPr>
        <w:t xml:space="preserve">sono pubblicati </w:t>
      </w:r>
      <w:r w:rsidR="007E137C">
        <w:rPr>
          <w:b/>
          <w:sz w:val="24"/>
          <w:szCs w:val="24"/>
        </w:rPr>
        <w:t xml:space="preserve">integralmente </w:t>
      </w:r>
      <w:r w:rsidRPr="00893DC1">
        <w:rPr>
          <w:b/>
          <w:sz w:val="24"/>
          <w:szCs w:val="24"/>
        </w:rPr>
        <w:t xml:space="preserve">nel sito </w:t>
      </w:r>
      <w:hyperlink r:id="rId9" w:history="1">
        <w:r w:rsidRPr="00893DC1">
          <w:rPr>
            <w:rStyle w:val="Collegamentoipertestuale"/>
            <w:sz w:val="24"/>
            <w:szCs w:val="24"/>
          </w:rPr>
          <w:t>www.arciconfraternitasantantonio.org</w:t>
        </w:r>
      </w:hyperlink>
      <w:r w:rsidRPr="00893DC1">
        <w:rPr>
          <w:rStyle w:val="CitazioneHTML"/>
          <w:i w:val="0"/>
          <w:sz w:val="24"/>
          <w:szCs w:val="24"/>
        </w:rPr>
        <w:t>.</w:t>
      </w:r>
    </w:p>
    <w:p w:rsidR="00BD0867" w:rsidRPr="007E137C" w:rsidRDefault="00BD0867" w:rsidP="00893DC1">
      <w:pPr>
        <w:spacing w:after="0" w:line="240" w:lineRule="auto"/>
        <w:jc w:val="both"/>
        <w:rPr>
          <w:sz w:val="10"/>
          <w:szCs w:val="10"/>
        </w:rPr>
      </w:pPr>
    </w:p>
    <w:p w:rsidR="00CE4200" w:rsidRDefault="00CE4200" w:rsidP="00893DC1">
      <w:pPr>
        <w:spacing w:after="0" w:line="240" w:lineRule="auto"/>
        <w:jc w:val="both"/>
        <w:rPr>
          <w:b/>
          <w:color w:val="222222"/>
          <w:sz w:val="24"/>
          <w:szCs w:val="24"/>
        </w:rPr>
      </w:pPr>
      <w:r w:rsidRPr="00893DC1">
        <w:rPr>
          <w:b/>
          <w:color w:val="222222"/>
          <w:sz w:val="24"/>
          <w:szCs w:val="24"/>
        </w:rPr>
        <w:t>Questa edizione</w:t>
      </w:r>
      <w:r w:rsidR="00D34CFC" w:rsidRPr="00893DC1">
        <w:rPr>
          <w:b/>
          <w:color w:val="222222"/>
          <w:sz w:val="24"/>
          <w:szCs w:val="24"/>
        </w:rPr>
        <w:t>,</w:t>
      </w:r>
      <w:r w:rsidRPr="00893DC1">
        <w:rPr>
          <w:b/>
          <w:color w:val="222222"/>
          <w:sz w:val="24"/>
          <w:szCs w:val="24"/>
        </w:rPr>
        <w:t xml:space="preserve"> oltre</w:t>
      </w:r>
      <w:r w:rsidR="0018091F" w:rsidRPr="00893DC1">
        <w:rPr>
          <w:b/>
          <w:color w:val="222222"/>
          <w:sz w:val="24"/>
          <w:szCs w:val="24"/>
        </w:rPr>
        <w:t xml:space="preserve"> ai tradizionali </w:t>
      </w:r>
      <w:r w:rsidR="005946BD" w:rsidRPr="00893DC1">
        <w:rPr>
          <w:b/>
          <w:color w:val="222222"/>
          <w:sz w:val="24"/>
          <w:szCs w:val="24"/>
        </w:rPr>
        <w:t>P</w:t>
      </w:r>
      <w:r w:rsidR="00D34CFC" w:rsidRPr="00893DC1">
        <w:rPr>
          <w:b/>
          <w:color w:val="222222"/>
          <w:sz w:val="24"/>
          <w:szCs w:val="24"/>
        </w:rPr>
        <w:t xml:space="preserve">atrocini, </w:t>
      </w:r>
      <w:r w:rsidR="0018091F" w:rsidRPr="00893DC1">
        <w:rPr>
          <w:b/>
          <w:color w:val="222222"/>
          <w:sz w:val="24"/>
          <w:szCs w:val="24"/>
        </w:rPr>
        <w:t>gode del P</w:t>
      </w:r>
      <w:r w:rsidRPr="00893DC1">
        <w:rPr>
          <w:b/>
          <w:color w:val="222222"/>
          <w:sz w:val="24"/>
          <w:szCs w:val="24"/>
        </w:rPr>
        <w:t>atrocinio generale della FIDAE (Federazione it</w:t>
      </w:r>
      <w:r w:rsidR="0018091F" w:rsidRPr="00893DC1">
        <w:rPr>
          <w:b/>
          <w:color w:val="222222"/>
          <w:sz w:val="24"/>
          <w:szCs w:val="24"/>
        </w:rPr>
        <w:t>aliana delle scuole cattoliche) e del P</w:t>
      </w:r>
      <w:r w:rsidRPr="00893DC1">
        <w:rPr>
          <w:b/>
          <w:color w:val="222222"/>
          <w:sz w:val="24"/>
          <w:szCs w:val="24"/>
        </w:rPr>
        <w:t>atrocinio della Nuova Provincia di Padova per le cerimonie di premiazione.</w:t>
      </w:r>
    </w:p>
    <w:p w:rsidR="007E137C" w:rsidRPr="007E137C" w:rsidRDefault="007E137C" w:rsidP="00893DC1">
      <w:pPr>
        <w:spacing w:after="0" w:line="240" w:lineRule="auto"/>
        <w:jc w:val="both"/>
        <w:rPr>
          <w:rFonts w:ascii="Georgia" w:hAnsi="Georgia"/>
          <w:b/>
          <w:color w:val="000000"/>
          <w:sz w:val="16"/>
          <w:szCs w:val="16"/>
        </w:rPr>
      </w:pPr>
    </w:p>
    <w:p w:rsidR="000E044C" w:rsidRPr="00893DC1" w:rsidRDefault="0088410B" w:rsidP="00893DC1">
      <w:pPr>
        <w:spacing w:after="0" w:line="240" w:lineRule="auto"/>
        <w:jc w:val="both"/>
        <w:rPr>
          <w:b/>
          <w:sz w:val="24"/>
          <w:szCs w:val="24"/>
          <w:u w:val="single"/>
        </w:rPr>
      </w:pPr>
      <w:r w:rsidRPr="00893DC1">
        <w:rPr>
          <w:b/>
          <w:sz w:val="24"/>
          <w:szCs w:val="24"/>
          <w:u w:val="single"/>
        </w:rPr>
        <w:t xml:space="preserve">Per informazioni: </w:t>
      </w:r>
    </w:p>
    <w:p w:rsidR="0088410B" w:rsidRPr="00893DC1" w:rsidRDefault="0088410B" w:rsidP="00893DC1">
      <w:pPr>
        <w:spacing w:after="0" w:line="240" w:lineRule="auto"/>
        <w:jc w:val="both"/>
        <w:rPr>
          <w:sz w:val="24"/>
          <w:szCs w:val="24"/>
        </w:rPr>
      </w:pPr>
      <w:r w:rsidRPr="00893DC1">
        <w:rPr>
          <w:sz w:val="24"/>
          <w:szCs w:val="24"/>
        </w:rPr>
        <w:t>Arciconfraternita di S. Antonio di Padova</w:t>
      </w:r>
      <w:r w:rsidR="000E044C" w:rsidRPr="00893DC1">
        <w:rPr>
          <w:sz w:val="24"/>
          <w:szCs w:val="24"/>
        </w:rPr>
        <w:t xml:space="preserve"> – Il Priore Leonardo di Ascenzo, </w:t>
      </w:r>
      <w:proofErr w:type="spellStart"/>
      <w:r w:rsidR="000E044C" w:rsidRPr="00893DC1">
        <w:rPr>
          <w:sz w:val="24"/>
          <w:szCs w:val="24"/>
        </w:rPr>
        <w:t>cell</w:t>
      </w:r>
      <w:proofErr w:type="spellEnd"/>
      <w:r w:rsidR="000E044C" w:rsidRPr="00893DC1">
        <w:rPr>
          <w:sz w:val="24"/>
          <w:szCs w:val="24"/>
        </w:rPr>
        <w:t>. 339.8414625.</w:t>
      </w:r>
    </w:p>
    <w:p w:rsidR="0088410B" w:rsidRPr="00893DC1" w:rsidRDefault="0088410B" w:rsidP="00893DC1">
      <w:pPr>
        <w:spacing w:after="0" w:line="240" w:lineRule="auto"/>
        <w:jc w:val="both"/>
        <w:rPr>
          <w:sz w:val="24"/>
          <w:szCs w:val="24"/>
        </w:rPr>
      </w:pPr>
      <w:proofErr w:type="spellStart"/>
      <w:r w:rsidRPr="00893DC1">
        <w:rPr>
          <w:sz w:val="24"/>
          <w:szCs w:val="24"/>
        </w:rPr>
        <w:t>Scoletta</w:t>
      </w:r>
      <w:proofErr w:type="spellEnd"/>
      <w:r w:rsidRPr="00893DC1">
        <w:rPr>
          <w:sz w:val="24"/>
          <w:szCs w:val="24"/>
        </w:rPr>
        <w:t xml:space="preserve"> del Santo in P.zza del Santo, 11 – 35123 Padova</w:t>
      </w:r>
      <w:r w:rsidR="000E044C" w:rsidRPr="00893DC1">
        <w:rPr>
          <w:sz w:val="24"/>
          <w:szCs w:val="24"/>
        </w:rPr>
        <w:t>; tel. 0</w:t>
      </w:r>
      <w:r w:rsidRPr="00893DC1">
        <w:rPr>
          <w:sz w:val="24"/>
          <w:szCs w:val="24"/>
        </w:rPr>
        <w:t>49</w:t>
      </w:r>
      <w:r w:rsidR="000E044C" w:rsidRPr="00893DC1">
        <w:rPr>
          <w:sz w:val="24"/>
          <w:szCs w:val="24"/>
        </w:rPr>
        <w:t xml:space="preserve">.8755235; </w:t>
      </w:r>
      <w:r w:rsidRPr="00893DC1">
        <w:rPr>
          <w:sz w:val="24"/>
          <w:szCs w:val="24"/>
        </w:rPr>
        <w:t xml:space="preserve">E-mail: </w:t>
      </w:r>
      <w:hyperlink r:id="rId10" w:history="1">
        <w:r w:rsidRPr="00893DC1">
          <w:rPr>
            <w:rStyle w:val="Collegamentoipertestuale"/>
            <w:sz w:val="24"/>
            <w:szCs w:val="24"/>
          </w:rPr>
          <w:t>segreteria@arciconfraternitadelsanto.com</w:t>
        </w:r>
      </w:hyperlink>
    </w:p>
    <w:p w:rsidR="0088410B" w:rsidRPr="007E137C" w:rsidRDefault="0088410B" w:rsidP="00893DC1">
      <w:pPr>
        <w:spacing w:after="0" w:line="240" w:lineRule="auto"/>
        <w:jc w:val="both"/>
        <w:rPr>
          <w:sz w:val="10"/>
          <w:szCs w:val="10"/>
        </w:rPr>
      </w:pPr>
    </w:p>
    <w:p w:rsidR="000E044C" w:rsidRPr="00893DC1" w:rsidRDefault="000E044C" w:rsidP="00893DC1">
      <w:pPr>
        <w:spacing w:after="0" w:line="240" w:lineRule="auto"/>
        <w:jc w:val="both"/>
        <w:rPr>
          <w:b/>
          <w:sz w:val="24"/>
          <w:szCs w:val="24"/>
          <w:u w:val="single"/>
        </w:rPr>
      </w:pPr>
      <w:r w:rsidRPr="00893DC1">
        <w:rPr>
          <w:b/>
          <w:sz w:val="24"/>
          <w:szCs w:val="24"/>
          <w:u w:val="single"/>
        </w:rPr>
        <w:t>Per i Colleghi della Stampa:</w:t>
      </w:r>
    </w:p>
    <w:p w:rsidR="000E044C" w:rsidRPr="00893DC1" w:rsidRDefault="000E044C" w:rsidP="00893DC1">
      <w:pPr>
        <w:spacing w:after="0" w:line="240" w:lineRule="auto"/>
        <w:jc w:val="both"/>
        <w:rPr>
          <w:sz w:val="24"/>
          <w:szCs w:val="24"/>
        </w:rPr>
      </w:pPr>
      <w:r w:rsidRPr="00893DC1">
        <w:rPr>
          <w:sz w:val="24"/>
          <w:szCs w:val="24"/>
        </w:rPr>
        <w:t xml:space="preserve">Cristina Sartori, </w:t>
      </w:r>
      <w:proofErr w:type="spellStart"/>
      <w:r w:rsidRPr="00893DC1">
        <w:rPr>
          <w:sz w:val="24"/>
          <w:szCs w:val="24"/>
        </w:rPr>
        <w:t>cell</w:t>
      </w:r>
      <w:proofErr w:type="spellEnd"/>
      <w:r w:rsidRPr="00893DC1">
        <w:rPr>
          <w:sz w:val="24"/>
          <w:szCs w:val="24"/>
        </w:rPr>
        <w:t xml:space="preserve">. 348.0051314; E-mail: </w:t>
      </w:r>
      <w:hyperlink r:id="rId11" w:history="1">
        <w:r w:rsidRPr="00893DC1">
          <w:rPr>
            <w:rStyle w:val="Collegamentoipertestuale"/>
            <w:sz w:val="24"/>
            <w:szCs w:val="24"/>
          </w:rPr>
          <w:t>studiocristinasartoripress@gmail.com</w:t>
        </w:r>
      </w:hyperlink>
    </w:p>
    <w:tbl>
      <w:tblPr>
        <w:tblW w:w="0" w:type="auto"/>
        <w:tblLook w:val="01E0" w:firstRow="1" w:lastRow="1" w:firstColumn="1" w:lastColumn="1" w:noHBand="0" w:noVBand="0"/>
      </w:tblPr>
      <w:tblGrid>
        <w:gridCol w:w="4889"/>
        <w:gridCol w:w="4889"/>
      </w:tblGrid>
      <w:tr w:rsidR="0088410B" w:rsidRPr="00893DC1" w:rsidTr="0023515B">
        <w:tc>
          <w:tcPr>
            <w:tcW w:w="4889" w:type="dxa"/>
            <w:shd w:val="clear" w:color="auto" w:fill="auto"/>
          </w:tcPr>
          <w:p w:rsidR="0088410B" w:rsidRPr="00893DC1" w:rsidRDefault="0088410B" w:rsidP="00893DC1">
            <w:pPr>
              <w:spacing w:after="0" w:line="240" w:lineRule="auto"/>
              <w:jc w:val="center"/>
              <w:rPr>
                <w:rFonts w:ascii="Kunstler Script" w:hAnsi="Kunstler Script"/>
                <w:sz w:val="24"/>
                <w:szCs w:val="24"/>
              </w:rPr>
            </w:pPr>
          </w:p>
        </w:tc>
        <w:tc>
          <w:tcPr>
            <w:tcW w:w="4889" w:type="dxa"/>
            <w:shd w:val="clear" w:color="auto" w:fill="auto"/>
          </w:tcPr>
          <w:p w:rsidR="007E137C" w:rsidRDefault="007E137C" w:rsidP="00893DC1">
            <w:pPr>
              <w:spacing w:after="0" w:line="240" w:lineRule="auto"/>
              <w:jc w:val="center"/>
              <w:rPr>
                <w:i/>
                <w:sz w:val="24"/>
                <w:szCs w:val="24"/>
              </w:rPr>
            </w:pPr>
          </w:p>
          <w:p w:rsidR="0088410B" w:rsidRPr="00893DC1" w:rsidRDefault="0088410B" w:rsidP="00893DC1">
            <w:pPr>
              <w:spacing w:after="0" w:line="240" w:lineRule="auto"/>
              <w:jc w:val="center"/>
              <w:rPr>
                <w:i/>
                <w:sz w:val="24"/>
                <w:szCs w:val="24"/>
              </w:rPr>
            </w:pPr>
            <w:r w:rsidRPr="00893DC1">
              <w:rPr>
                <w:i/>
                <w:sz w:val="24"/>
                <w:szCs w:val="24"/>
              </w:rPr>
              <w:t>il Priore</w:t>
            </w:r>
          </w:p>
          <w:p w:rsidR="0088410B" w:rsidRPr="00893DC1" w:rsidRDefault="0088410B" w:rsidP="00893DC1">
            <w:pPr>
              <w:spacing w:after="0" w:line="240" w:lineRule="auto"/>
              <w:jc w:val="center"/>
              <w:rPr>
                <w:i/>
                <w:sz w:val="24"/>
                <w:szCs w:val="24"/>
              </w:rPr>
            </w:pPr>
            <w:r w:rsidRPr="00893DC1">
              <w:rPr>
                <w:i/>
                <w:sz w:val="24"/>
                <w:szCs w:val="24"/>
              </w:rPr>
              <w:t>cav. dott. Leonardo Di Ascenzo</w:t>
            </w:r>
          </w:p>
          <w:p w:rsidR="0088410B" w:rsidRPr="00893DC1" w:rsidRDefault="0088410B" w:rsidP="00893DC1">
            <w:pPr>
              <w:spacing w:after="0" w:line="240" w:lineRule="auto"/>
              <w:jc w:val="center"/>
              <w:rPr>
                <w:i/>
                <w:sz w:val="24"/>
                <w:szCs w:val="24"/>
              </w:rPr>
            </w:pPr>
            <w:r w:rsidRPr="00893DC1">
              <w:rPr>
                <w:rFonts w:ascii="Kunstler Script" w:hAnsi="Kunstler Script"/>
                <w:sz w:val="24"/>
                <w:szCs w:val="24"/>
              </w:rPr>
              <w:t xml:space="preserve">      </w:t>
            </w:r>
            <w:r w:rsidR="005C2E45" w:rsidRPr="00893DC1">
              <w:rPr>
                <w:rFonts w:ascii="Kunstler Script" w:hAnsi="Kunstler Script"/>
                <w:noProof/>
                <w:sz w:val="24"/>
                <w:szCs w:val="24"/>
                <w:lang w:eastAsia="it-IT"/>
              </w:rPr>
              <w:drawing>
                <wp:inline distT="0" distB="0" distL="0" distR="0">
                  <wp:extent cx="1751330" cy="448310"/>
                  <wp:effectExtent l="19050" t="0" r="1270" b="0"/>
                  <wp:docPr id="1" name="Immagine 2" descr="DI%20ASCENZO%20Leonardo%20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I%20ASCENZO%20Leonardo%20Firma"/>
                          <pic:cNvPicPr>
                            <a:picLocks noChangeAspect="1" noChangeArrowheads="1"/>
                          </pic:cNvPicPr>
                        </pic:nvPicPr>
                        <pic:blipFill>
                          <a:blip r:embed="rId12" cstate="print"/>
                          <a:srcRect/>
                          <a:stretch>
                            <a:fillRect/>
                          </a:stretch>
                        </pic:blipFill>
                        <pic:spPr bwMode="auto">
                          <a:xfrm>
                            <a:off x="0" y="0"/>
                            <a:ext cx="1751330" cy="448310"/>
                          </a:xfrm>
                          <a:prstGeom prst="rect">
                            <a:avLst/>
                          </a:prstGeom>
                          <a:noFill/>
                          <a:ln w="9525">
                            <a:noFill/>
                            <a:miter lim="800000"/>
                            <a:headEnd/>
                            <a:tailEnd/>
                          </a:ln>
                        </pic:spPr>
                      </pic:pic>
                    </a:graphicData>
                  </a:graphic>
                </wp:inline>
              </w:drawing>
            </w:r>
          </w:p>
        </w:tc>
      </w:tr>
    </w:tbl>
    <w:p w:rsidR="0088410B" w:rsidRPr="00893DC1" w:rsidRDefault="0088410B" w:rsidP="00893DC1">
      <w:pPr>
        <w:spacing w:after="0" w:line="240" w:lineRule="auto"/>
        <w:rPr>
          <w:sz w:val="24"/>
          <w:szCs w:val="24"/>
        </w:rPr>
      </w:pPr>
    </w:p>
    <w:sectPr w:rsidR="0088410B" w:rsidRPr="00893DC1" w:rsidSect="00EA65B6">
      <w:headerReference w:type="defaul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DE" w:rsidRDefault="00703BDE" w:rsidP="00A64957">
      <w:pPr>
        <w:spacing w:after="0" w:line="240" w:lineRule="auto"/>
      </w:pPr>
      <w:r>
        <w:separator/>
      </w:r>
    </w:p>
  </w:endnote>
  <w:endnote w:type="continuationSeparator" w:id="0">
    <w:p w:rsidR="00703BDE" w:rsidRDefault="00703BDE" w:rsidP="00A6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DE" w:rsidRDefault="00703BDE" w:rsidP="00A64957">
      <w:pPr>
        <w:spacing w:after="0" w:line="240" w:lineRule="auto"/>
      </w:pPr>
      <w:r>
        <w:separator/>
      </w:r>
    </w:p>
  </w:footnote>
  <w:footnote w:type="continuationSeparator" w:id="0">
    <w:p w:rsidR="00703BDE" w:rsidRDefault="00703BDE" w:rsidP="00A64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518"/>
      <w:gridCol w:w="7260"/>
    </w:tblGrid>
    <w:tr w:rsidR="00A64957" w:rsidTr="00A64957">
      <w:trPr>
        <w:jc w:val="center"/>
      </w:trPr>
      <w:tc>
        <w:tcPr>
          <w:tcW w:w="2518" w:type="dxa"/>
          <w:shd w:val="clear" w:color="auto" w:fill="auto"/>
          <w:vAlign w:val="center"/>
        </w:tcPr>
        <w:p w:rsidR="00A64957" w:rsidRDefault="005C2E45" w:rsidP="00A64957">
          <w:pPr>
            <w:pStyle w:val="Intestazione"/>
            <w:spacing w:after="0" w:line="240" w:lineRule="auto"/>
          </w:pPr>
          <w:r>
            <w:rPr>
              <w:noProof/>
              <w:lang w:eastAsia="it-IT"/>
            </w:rPr>
            <w:drawing>
              <wp:inline distT="0" distB="0" distL="0" distR="0">
                <wp:extent cx="1302385" cy="1302385"/>
                <wp:effectExtent l="19050" t="0" r="0" b="0"/>
                <wp:docPr id="2" name="Immagine 2" descr="logo_43_premio_quad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43_premio_quadrato"/>
                        <pic:cNvPicPr>
                          <a:picLocks noChangeAspect="1" noChangeArrowheads="1"/>
                        </pic:cNvPicPr>
                      </pic:nvPicPr>
                      <pic:blipFill>
                        <a:blip r:embed="rId1"/>
                        <a:srcRect/>
                        <a:stretch>
                          <a:fillRect/>
                        </a:stretch>
                      </pic:blipFill>
                      <pic:spPr bwMode="auto">
                        <a:xfrm>
                          <a:off x="0" y="0"/>
                          <a:ext cx="1302385" cy="1302385"/>
                        </a:xfrm>
                        <a:prstGeom prst="rect">
                          <a:avLst/>
                        </a:prstGeom>
                        <a:noFill/>
                        <a:ln w="9525">
                          <a:noFill/>
                          <a:miter lim="800000"/>
                          <a:headEnd/>
                          <a:tailEnd/>
                        </a:ln>
                      </pic:spPr>
                    </pic:pic>
                  </a:graphicData>
                </a:graphic>
              </wp:inline>
            </w:drawing>
          </w:r>
        </w:p>
      </w:tc>
      <w:tc>
        <w:tcPr>
          <w:tcW w:w="7260" w:type="dxa"/>
          <w:shd w:val="clear" w:color="auto" w:fill="auto"/>
          <w:vAlign w:val="center"/>
        </w:tcPr>
        <w:p w:rsidR="00A64957" w:rsidRDefault="005C2E45" w:rsidP="00A64957">
          <w:pPr>
            <w:autoSpaceDE w:val="0"/>
            <w:autoSpaceDN w:val="0"/>
            <w:adjustRightInd w:val="0"/>
            <w:spacing w:after="120"/>
            <w:jc w:val="center"/>
          </w:pPr>
          <w:r>
            <w:rPr>
              <w:noProof/>
              <w:lang w:eastAsia="it-IT"/>
            </w:rPr>
            <w:drawing>
              <wp:inline distT="0" distB="0" distL="0" distR="0">
                <wp:extent cx="569595" cy="543560"/>
                <wp:effectExtent l="19050" t="0" r="1905" b="0"/>
                <wp:docPr id="3" name="Immagine 1" descr="Descrizione: Croce ghiandata colorata pic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roce ghiandata colorata piccola"/>
                        <pic:cNvPicPr>
                          <a:picLocks noChangeAspect="1" noChangeArrowheads="1"/>
                        </pic:cNvPicPr>
                      </pic:nvPicPr>
                      <pic:blipFill>
                        <a:blip r:embed="rId2"/>
                        <a:srcRect/>
                        <a:stretch>
                          <a:fillRect/>
                        </a:stretch>
                      </pic:blipFill>
                      <pic:spPr bwMode="auto">
                        <a:xfrm>
                          <a:off x="0" y="0"/>
                          <a:ext cx="569595" cy="543560"/>
                        </a:xfrm>
                        <a:prstGeom prst="rect">
                          <a:avLst/>
                        </a:prstGeom>
                        <a:noFill/>
                        <a:ln w="9525">
                          <a:noFill/>
                          <a:miter lim="800000"/>
                          <a:headEnd/>
                          <a:tailEnd/>
                        </a:ln>
                      </pic:spPr>
                    </pic:pic>
                  </a:graphicData>
                </a:graphic>
              </wp:inline>
            </w:drawing>
          </w:r>
        </w:p>
        <w:p w:rsidR="00A64957" w:rsidRPr="00893DC1" w:rsidRDefault="00A64957" w:rsidP="00893DC1">
          <w:pPr>
            <w:autoSpaceDE w:val="0"/>
            <w:autoSpaceDN w:val="0"/>
            <w:adjustRightInd w:val="0"/>
            <w:spacing w:after="0"/>
            <w:jc w:val="center"/>
            <w:rPr>
              <w:rFonts w:ascii="Book Antiqua" w:hAnsi="Book Antiqua"/>
              <w:b/>
              <w:sz w:val="28"/>
              <w:szCs w:val="28"/>
            </w:rPr>
          </w:pPr>
          <w:r w:rsidRPr="00893DC1">
            <w:rPr>
              <w:rFonts w:ascii="Book Antiqua" w:hAnsi="Book Antiqua"/>
              <w:b/>
              <w:sz w:val="28"/>
              <w:szCs w:val="28"/>
            </w:rPr>
            <w:t>Arciconfraternita di S. Antonio di Padova</w:t>
          </w:r>
        </w:p>
        <w:p w:rsidR="00893DC1" w:rsidRPr="00893DC1" w:rsidRDefault="00893DC1" w:rsidP="00893DC1">
          <w:pPr>
            <w:autoSpaceDE w:val="0"/>
            <w:autoSpaceDN w:val="0"/>
            <w:adjustRightInd w:val="0"/>
            <w:spacing w:after="0" w:line="240" w:lineRule="auto"/>
            <w:jc w:val="center"/>
            <w:rPr>
              <w:rFonts w:ascii="Times New Roman" w:hAnsi="Times New Roman"/>
              <w:i/>
              <w:sz w:val="20"/>
              <w:szCs w:val="20"/>
            </w:rPr>
          </w:pPr>
          <w:r w:rsidRPr="00893DC1">
            <w:rPr>
              <w:rFonts w:ascii="Times New Roman" w:hAnsi="Times New Roman"/>
              <w:i/>
              <w:sz w:val="20"/>
              <w:szCs w:val="20"/>
            </w:rPr>
            <w:t>P.zza del Santo, 11 – 35123 Padova</w:t>
          </w:r>
        </w:p>
        <w:p w:rsidR="00A64957" w:rsidRDefault="00893DC1" w:rsidP="00893DC1">
          <w:pPr>
            <w:autoSpaceDE w:val="0"/>
            <w:autoSpaceDN w:val="0"/>
            <w:adjustRightInd w:val="0"/>
            <w:spacing w:after="0" w:line="240" w:lineRule="auto"/>
            <w:jc w:val="center"/>
          </w:pPr>
          <w:r w:rsidRPr="00893DC1">
            <w:rPr>
              <w:rFonts w:ascii="Times New Roman" w:hAnsi="Times New Roman"/>
              <w:i/>
              <w:sz w:val="20"/>
              <w:szCs w:val="20"/>
            </w:rPr>
            <w:t>Tel. 049/8755235; segreteria@arciconfraternitadelsanto.com</w:t>
          </w:r>
        </w:p>
      </w:tc>
    </w:tr>
  </w:tbl>
  <w:p w:rsidR="00A64957" w:rsidRPr="00893DC1" w:rsidRDefault="00A64957" w:rsidP="00893DC1">
    <w:pPr>
      <w:pStyle w:val="Intestazione"/>
      <w:spacing w:after="0" w:line="240" w:lineRule="auto"/>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410B"/>
    <w:rsid w:val="0001426E"/>
    <w:rsid w:val="000765FB"/>
    <w:rsid w:val="00083A49"/>
    <w:rsid w:val="000B5DF7"/>
    <w:rsid w:val="000C0F3E"/>
    <w:rsid w:val="000E044C"/>
    <w:rsid w:val="000E0534"/>
    <w:rsid w:val="00171408"/>
    <w:rsid w:val="0018091F"/>
    <w:rsid w:val="001F7869"/>
    <w:rsid w:val="0023515B"/>
    <w:rsid w:val="00286BE3"/>
    <w:rsid w:val="002E4B65"/>
    <w:rsid w:val="00330254"/>
    <w:rsid w:val="00584038"/>
    <w:rsid w:val="005932E3"/>
    <w:rsid w:val="005946BD"/>
    <w:rsid w:val="005B33F9"/>
    <w:rsid w:val="005C2E45"/>
    <w:rsid w:val="00636C1C"/>
    <w:rsid w:val="0064685F"/>
    <w:rsid w:val="00652DBD"/>
    <w:rsid w:val="00685AE0"/>
    <w:rsid w:val="00703BDE"/>
    <w:rsid w:val="007E137C"/>
    <w:rsid w:val="0088410B"/>
    <w:rsid w:val="00893DC1"/>
    <w:rsid w:val="008D3213"/>
    <w:rsid w:val="00916A4C"/>
    <w:rsid w:val="009B0430"/>
    <w:rsid w:val="00A60257"/>
    <w:rsid w:val="00A64957"/>
    <w:rsid w:val="00A65E5A"/>
    <w:rsid w:val="00B22E61"/>
    <w:rsid w:val="00B56102"/>
    <w:rsid w:val="00BC618D"/>
    <w:rsid w:val="00BD0867"/>
    <w:rsid w:val="00CC2466"/>
    <w:rsid w:val="00CE4200"/>
    <w:rsid w:val="00CE74F9"/>
    <w:rsid w:val="00CF49AD"/>
    <w:rsid w:val="00D34CFC"/>
    <w:rsid w:val="00D76628"/>
    <w:rsid w:val="00EA65B6"/>
    <w:rsid w:val="00F919C9"/>
    <w:rsid w:val="00FD3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link w:val="Titolo1Carattere"/>
    <w:uiPriority w:val="9"/>
    <w:qFormat/>
    <w:rsid w:val="00CE4200"/>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F7869"/>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8410B"/>
    <w:rPr>
      <w:color w:val="0000FF"/>
      <w:u w:val="single"/>
    </w:rPr>
  </w:style>
  <w:style w:type="paragraph" w:styleId="NormaleWeb">
    <w:name w:val="Normal (Web)"/>
    <w:basedOn w:val="Normale"/>
    <w:uiPriority w:val="99"/>
    <w:semiHidden/>
    <w:unhideWhenUsed/>
    <w:rsid w:val="0088410B"/>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64957"/>
    <w:pPr>
      <w:tabs>
        <w:tab w:val="center" w:pos="4819"/>
        <w:tab w:val="right" w:pos="9638"/>
      </w:tabs>
    </w:pPr>
  </w:style>
  <w:style w:type="character" w:customStyle="1" w:styleId="IntestazioneCarattere">
    <w:name w:val="Intestazione Carattere"/>
    <w:link w:val="Intestazione"/>
    <w:uiPriority w:val="99"/>
    <w:rsid w:val="00A64957"/>
    <w:rPr>
      <w:sz w:val="22"/>
      <w:szCs w:val="22"/>
      <w:lang w:eastAsia="en-US"/>
    </w:rPr>
  </w:style>
  <w:style w:type="paragraph" w:styleId="Pidipagina">
    <w:name w:val="footer"/>
    <w:basedOn w:val="Normale"/>
    <w:link w:val="PidipaginaCarattere"/>
    <w:uiPriority w:val="99"/>
    <w:unhideWhenUsed/>
    <w:rsid w:val="00A64957"/>
    <w:pPr>
      <w:tabs>
        <w:tab w:val="center" w:pos="4819"/>
        <w:tab w:val="right" w:pos="9638"/>
      </w:tabs>
    </w:pPr>
  </w:style>
  <w:style w:type="character" w:customStyle="1" w:styleId="PidipaginaCarattere">
    <w:name w:val="Piè di pagina Carattere"/>
    <w:link w:val="Pidipagina"/>
    <w:uiPriority w:val="99"/>
    <w:rsid w:val="00A64957"/>
    <w:rPr>
      <w:sz w:val="22"/>
      <w:szCs w:val="22"/>
      <w:lang w:eastAsia="en-US"/>
    </w:rPr>
  </w:style>
  <w:style w:type="paragraph" w:styleId="Testofumetto">
    <w:name w:val="Balloon Text"/>
    <w:basedOn w:val="Normale"/>
    <w:link w:val="TestofumettoCarattere"/>
    <w:uiPriority w:val="99"/>
    <w:semiHidden/>
    <w:unhideWhenUsed/>
    <w:rsid w:val="00A6495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4957"/>
    <w:rPr>
      <w:rFonts w:ascii="Tahoma" w:hAnsi="Tahoma" w:cs="Tahoma"/>
      <w:sz w:val="16"/>
      <w:szCs w:val="16"/>
      <w:lang w:eastAsia="en-US"/>
    </w:rPr>
  </w:style>
  <w:style w:type="table" w:styleId="Grigliatabella">
    <w:name w:val="Table Grid"/>
    <w:basedOn w:val="Tabellanormale"/>
    <w:uiPriority w:val="59"/>
    <w:rsid w:val="00A6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CE4200"/>
    <w:rPr>
      <w:rFonts w:ascii="Times New Roman" w:eastAsia="Times New Roman" w:hAnsi="Times New Roman"/>
      <w:b/>
      <w:bCs/>
      <w:kern w:val="36"/>
      <w:sz w:val="48"/>
      <w:szCs w:val="48"/>
    </w:rPr>
  </w:style>
  <w:style w:type="character" w:styleId="Collegamentovisitato">
    <w:name w:val="FollowedHyperlink"/>
    <w:uiPriority w:val="99"/>
    <w:semiHidden/>
    <w:unhideWhenUsed/>
    <w:rsid w:val="00286BE3"/>
    <w:rPr>
      <w:color w:val="800080"/>
      <w:u w:val="single"/>
    </w:rPr>
  </w:style>
  <w:style w:type="character" w:customStyle="1" w:styleId="Titolo2Carattere">
    <w:name w:val="Titolo 2 Carattere"/>
    <w:link w:val="Titolo2"/>
    <w:uiPriority w:val="9"/>
    <w:semiHidden/>
    <w:rsid w:val="001F7869"/>
    <w:rPr>
      <w:rFonts w:ascii="Cambria" w:eastAsia="Times New Roman" w:hAnsi="Cambria" w:cs="Times New Roman"/>
      <w:b/>
      <w:bCs/>
      <w:i/>
      <w:iCs/>
      <w:sz w:val="28"/>
      <w:szCs w:val="28"/>
      <w:lang w:eastAsia="en-US"/>
    </w:rPr>
  </w:style>
  <w:style w:type="character" w:styleId="Enfasigrassetto">
    <w:name w:val="Strong"/>
    <w:uiPriority w:val="22"/>
    <w:qFormat/>
    <w:rsid w:val="00F919C9"/>
    <w:rPr>
      <w:b/>
      <w:bCs/>
    </w:rPr>
  </w:style>
  <w:style w:type="character" w:styleId="Enfasicorsivo">
    <w:name w:val="Emphasis"/>
    <w:uiPriority w:val="20"/>
    <w:qFormat/>
    <w:rsid w:val="00F919C9"/>
    <w:rPr>
      <w:i/>
      <w:iCs/>
    </w:rPr>
  </w:style>
  <w:style w:type="character" w:styleId="CitazioneHTML">
    <w:name w:val="HTML Cite"/>
    <w:uiPriority w:val="99"/>
    <w:semiHidden/>
    <w:unhideWhenUsed/>
    <w:rsid w:val="00D34C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3787">
      <w:bodyDiv w:val="1"/>
      <w:marLeft w:val="0"/>
      <w:marRight w:val="0"/>
      <w:marTop w:val="0"/>
      <w:marBottom w:val="0"/>
      <w:divBdr>
        <w:top w:val="none" w:sz="0" w:space="0" w:color="auto"/>
        <w:left w:val="none" w:sz="0" w:space="0" w:color="auto"/>
        <w:bottom w:val="none" w:sz="0" w:space="0" w:color="auto"/>
        <w:right w:val="none" w:sz="0" w:space="0" w:color="auto"/>
      </w:divBdr>
    </w:div>
    <w:div w:id="389154791">
      <w:bodyDiv w:val="1"/>
      <w:marLeft w:val="0"/>
      <w:marRight w:val="0"/>
      <w:marTop w:val="0"/>
      <w:marBottom w:val="0"/>
      <w:divBdr>
        <w:top w:val="none" w:sz="0" w:space="0" w:color="auto"/>
        <w:left w:val="none" w:sz="0" w:space="0" w:color="auto"/>
        <w:bottom w:val="none" w:sz="0" w:space="0" w:color="auto"/>
        <w:right w:val="none" w:sz="0" w:space="0" w:color="auto"/>
      </w:divBdr>
    </w:div>
    <w:div w:id="434252761">
      <w:bodyDiv w:val="1"/>
      <w:marLeft w:val="0"/>
      <w:marRight w:val="0"/>
      <w:marTop w:val="0"/>
      <w:marBottom w:val="0"/>
      <w:divBdr>
        <w:top w:val="none" w:sz="0" w:space="0" w:color="auto"/>
        <w:left w:val="none" w:sz="0" w:space="0" w:color="auto"/>
        <w:bottom w:val="none" w:sz="0" w:space="0" w:color="auto"/>
        <w:right w:val="none" w:sz="0" w:space="0" w:color="auto"/>
      </w:divBdr>
      <w:divsChild>
        <w:div w:id="2114087447">
          <w:marLeft w:val="0"/>
          <w:marRight w:val="0"/>
          <w:marTop w:val="0"/>
          <w:marBottom w:val="0"/>
          <w:divBdr>
            <w:top w:val="none" w:sz="0" w:space="0" w:color="auto"/>
            <w:left w:val="none" w:sz="0" w:space="0" w:color="auto"/>
            <w:bottom w:val="none" w:sz="0" w:space="0" w:color="auto"/>
            <w:right w:val="none" w:sz="0" w:space="0" w:color="auto"/>
          </w:divBdr>
          <w:divsChild>
            <w:div w:id="6891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6603">
      <w:bodyDiv w:val="1"/>
      <w:marLeft w:val="0"/>
      <w:marRight w:val="0"/>
      <w:marTop w:val="0"/>
      <w:marBottom w:val="0"/>
      <w:divBdr>
        <w:top w:val="none" w:sz="0" w:space="0" w:color="auto"/>
        <w:left w:val="none" w:sz="0" w:space="0" w:color="auto"/>
        <w:bottom w:val="none" w:sz="0" w:space="0" w:color="auto"/>
        <w:right w:val="none" w:sz="0" w:space="0" w:color="auto"/>
      </w:divBdr>
    </w:div>
    <w:div w:id="12646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mSAuPt1bb4?list=PLTDfawjsbqUcI7jH-un32Mc02XyDNXqv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6B6kNRUt1oA?list=PLTDfawjsbqUcI7jH-un32Mc02XyDNXqv4"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udiocristinasartoripres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arciconfraternitadelsanto.com" TargetMode="External"/><Relationship Id="rId4" Type="http://schemas.openxmlformats.org/officeDocument/2006/relationships/webSettings" Target="webSettings.xml"/><Relationship Id="rId9" Type="http://schemas.openxmlformats.org/officeDocument/2006/relationships/hyperlink" Target="http://www.arciconfraternitasantantoni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1367</Words>
  <Characters>7796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9145</CharactersWithSpaces>
  <SharedDoc>false</SharedDoc>
  <HLinks>
    <vt:vector size="30" baseType="variant">
      <vt:variant>
        <vt:i4>1966132</vt:i4>
      </vt:variant>
      <vt:variant>
        <vt:i4>12</vt:i4>
      </vt:variant>
      <vt:variant>
        <vt:i4>0</vt:i4>
      </vt:variant>
      <vt:variant>
        <vt:i4>5</vt:i4>
      </vt:variant>
      <vt:variant>
        <vt:lpwstr>mailto:studiocristinasartoripress@gmail.com</vt:lpwstr>
      </vt:variant>
      <vt:variant>
        <vt:lpwstr/>
      </vt:variant>
      <vt:variant>
        <vt:i4>983101</vt:i4>
      </vt:variant>
      <vt:variant>
        <vt:i4>9</vt:i4>
      </vt:variant>
      <vt:variant>
        <vt:i4>0</vt:i4>
      </vt:variant>
      <vt:variant>
        <vt:i4>5</vt:i4>
      </vt:variant>
      <vt:variant>
        <vt:lpwstr>mailto:segreteria@arciconfraternitadelsanto.com</vt:lpwstr>
      </vt:variant>
      <vt:variant>
        <vt:lpwstr/>
      </vt:variant>
      <vt:variant>
        <vt:i4>5636189</vt:i4>
      </vt:variant>
      <vt:variant>
        <vt:i4>6</vt:i4>
      </vt:variant>
      <vt:variant>
        <vt:i4>0</vt:i4>
      </vt:variant>
      <vt:variant>
        <vt:i4>5</vt:i4>
      </vt:variant>
      <vt:variant>
        <vt:lpwstr>http://www.arciconfraternitasantantonio.org/</vt:lpwstr>
      </vt:variant>
      <vt:variant>
        <vt:lpwstr/>
      </vt:variant>
      <vt:variant>
        <vt:i4>5242971</vt:i4>
      </vt:variant>
      <vt:variant>
        <vt:i4>3</vt:i4>
      </vt:variant>
      <vt:variant>
        <vt:i4>0</vt:i4>
      </vt:variant>
      <vt:variant>
        <vt:i4>5</vt:i4>
      </vt:variant>
      <vt:variant>
        <vt:lpwstr>https://youtu.be/rmSAuPt1bb4?list=PLTDfawjsbqUcI7jH-un32Mc02XyDNXqv4</vt:lpwstr>
      </vt:variant>
      <vt:variant>
        <vt:lpwstr/>
      </vt:variant>
      <vt:variant>
        <vt:i4>5046292</vt:i4>
      </vt:variant>
      <vt:variant>
        <vt:i4>0</vt:i4>
      </vt:variant>
      <vt:variant>
        <vt:i4>0</vt:i4>
      </vt:variant>
      <vt:variant>
        <vt:i4>5</vt:i4>
      </vt:variant>
      <vt:variant>
        <vt:lpwstr>https://youtu.be/6B6kNRUt1oA?list=PLTDfawjsbqUcI7jH-un32Mc02XyDNXqv4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2017-05-01T14:49:00Z</dcterms:created>
  <dcterms:modified xsi:type="dcterms:W3CDTF">2017-05-02T07:50:00Z</dcterms:modified>
</cp:coreProperties>
</file>